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C45" w:rsidRPr="004B7E67" w:rsidRDefault="00252C45" w:rsidP="00252C45">
      <w:pPr>
        <w:jc w:val="center"/>
        <w:rPr>
          <w:sz w:val="22"/>
          <w:szCs w:val="21"/>
        </w:rPr>
      </w:pPr>
      <w:r w:rsidRPr="004B7E67">
        <w:rPr>
          <w:rFonts w:hint="eastAsia"/>
          <w:sz w:val="22"/>
          <w:szCs w:val="21"/>
        </w:rPr>
        <w:t>氷見市</w:t>
      </w:r>
      <w:r>
        <w:rPr>
          <w:rFonts w:hint="eastAsia"/>
          <w:sz w:val="22"/>
          <w:szCs w:val="21"/>
        </w:rPr>
        <w:t>サテライトオフィス開設</w:t>
      </w:r>
      <w:r w:rsidRPr="004B7E67">
        <w:rPr>
          <w:sz w:val="22"/>
          <w:szCs w:val="21"/>
        </w:rPr>
        <w:t>事業</w:t>
      </w:r>
      <w:r w:rsidRPr="004B7E67">
        <w:rPr>
          <w:rFonts w:hint="eastAsia"/>
          <w:sz w:val="22"/>
          <w:szCs w:val="21"/>
        </w:rPr>
        <w:t>補助金交付要綱</w:t>
      </w:r>
    </w:p>
    <w:p w:rsidR="00252C45" w:rsidRPr="0088297E" w:rsidRDefault="00252C45" w:rsidP="00252C45">
      <w:pPr>
        <w:rPr>
          <w:szCs w:val="21"/>
        </w:rPr>
      </w:pPr>
    </w:p>
    <w:p w:rsidR="00252C45" w:rsidRPr="00FF2F48" w:rsidRDefault="00252C45" w:rsidP="00252C45">
      <w:pPr>
        <w:ind w:firstLineChars="100" w:firstLine="220"/>
        <w:rPr>
          <w:rFonts w:asciiTheme="minorEastAsia" w:hAnsiTheme="minorEastAsia"/>
          <w:sz w:val="22"/>
        </w:rPr>
      </w:pPr>
      <w:r w:rsidRPr="00FF2F48">
        <w:rPr>
          <w:rFonts w:asciiTheme="minorEastAsia" w:hAnsiTheme="minorEastAsia" w:hint="eastAsia"/>
          <w:sz w:val="22"/>
        </w:rPr>
        <w:t>（趣旨）</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第１条　この要綱は、氷見市補助金等交付規則（昭和４４年氷見市規則第１２号）第２２条の規定に基づき、氷見市サテライトオフィス</w:t>
      </w:r>
      <w:r>
        <w:rPr>
          <w:rFonts w:asciiTheme="minorEastAsia" w:hAnsiTheme="minorEastAsia" w:hint="eastAsia"/>
          <w:sz w:val="22"/>
        </w:rPr>
        <w:t>開設</w:t>
      </w:r>
      <w:r w:rsidRPr="00FF2F48">
        <w:rPr>
          <w:rFonts w:asciiTheme="minorEastAsia" w:hAnsiTheme="minorEastAsia" w:hint="eastAsia"/>
          <w:sz w:val="22"/>
        </w:rPr>
        <w:t>事業補助金（以下「補助金」という。）の交付に関し必要な事項を定めるものとする。</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 xml:space="preserve">　（定義）</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第２条　この要綱において、次の各号に掲げる用語の意義は、当該各号に定めるところによる。</w:t>
      </w:r>
    </w:p>
    <w:p w:rsidR="00252C45" w:rsidRPr="00364A87"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（１）サテライトオフィス　県外に本社がある法人又は県外に</w:t>
      </w:r>
      <w:r>
        <w:rPr>
          <w:rFonts w:asciiTheme="minorEastAsia" w:hAnsiTheme="minorEastAsia" w:hint="eastAsia"/>
          <w:sz w:val="22"/>
        </w:rPr>
        <w:t>主たる</w:t>
      </w:r>
      <w:r w:rsidRPr="00FF2F48">
        <w:rPr>
          <w:rFonts w:asciiTheme="minorEastAsia" w:hAnsiTheme="minorEastAsia" w:hint="eastAsia"/>
          <w:sz w:val="22"/>
        </w:rPr>
        <w:t>事業所を有する個人事業主が専ら自らの事業の本社機能に係る業務</w:t>
      </w:r>
      <w:r>
        <w:rPr>
          <w:rFonts w:asciiTheme="minorEastAsia" w:hAnsiTheme="minorEastAsia" w:hint="eastAsia"/>
          <w:sz w:val="22"/>
        </w:rPr>
        <w:t>の一部又は全部</w:t>
      </w:r>
      <w:r w:rsidRPr="00FF2F48">
        <w:rPr>
          <w:rFonts w:asciiTheme="minorEastAsia" w:hAnsiTheme="minorEastAsia" w:hint="eastAsia"/>
          <w:sz w:val="22"/>
        </w:rPr>
        <w:t>を行う施設をいう。</w:t>
      </w:r>
    </w:p>
    <w:p w:rsidR="00252C45"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（２）本社機能　管理業務部門、調査及び企画部門、情報処理部門、研究開発部門、国際事業部門、情報サービス事業部門をいう。</w:t>
      </w:r>
    </w:p>
    <w:p w:rsidR="00252C45" w:rsidRPr="00FF2F48" w:rsidRDefault="00252C45" w:rsidP="00252C45">
      <w:pPr>
        <w:ind w:left="660" w:hangingChars="300" w:hanging="660"/>
        <w:rPr>
          <w:rFonts w:asciiTheme="minorEastAsia" w:hAnsiTheme="minorEastAsia"/>
          <w:sz w:val="22"/>
        </w:rPr>
      </w:pPr>
      <w:r>
        <w:rPr>
          <w:rFonts w:asciiTheme="minorEastAsia" w:hAnsiTheme="minorEastAsia" w:hint="eastAsia"/>
          <w:sz w:val="22"/>
        </w:rPr>
        <w:t xml:space="preserve">　（３）</w:t>
      </w:r>
      <w:r>
        <w:rPr>
          <w:rFonts w:asciiTheme="minorEastAsia" w:hAnsiTheme="minorEastAsia"/>
          <w:sz w:val="22"/>
        </w:rPr>
        <w:t xml:space="preserve"> </w:t>
      </w:r>
      <w:r>
        <w:rPr>
          <w:rFonts w:asciiTheme="minorEastAsia" w:hAnsiTheme="minorEastAsia" w:hint="eastAsia"/>
          <w:sz w:val="22"/>
        </w:rPr>
        <w:t>施設　事業の用に供するために直接必要な建物及びその付属建物（店舗、倉庫等のこと）をいう。</w:t>
      </w:r>
    </w:p>
    <w:p w:rsidR="00252C45" w:rsidRPr="00FF2F48" w:rsidRDefault="00252C45" w:rsidP="00252C45">
      <w:pPr>
        <w:ind w:left="660" w:hangingChars="300" w:hanging="660"/>
        <w:rPr>
          <w:rFonts w:asciiTheme="minorEastAsia" w:hAnsiTheme="minorEastAsia"/>
          <w:sz w:val="22"/>
        </w:rPr>
      </w:pPr>
      <w:r>
        <w:rPr>
          <w:rFonts w:asciiTheme="minorEastAsia" w:hAnsiTheme="minorEastAsia" w:hint="eastAsia"/>
          <w:sz w:val="22"/>
        </w:rPr>
        <w:t xml:space="preserve">　（４</w:t>
      </w:r>
      <w:r w:rsidRPr="00FF2F48">
        <w:rPr>
          <w:rFonts w:asciiTheme="minorEastAsia" w:hAnsiTheme="minorEastAsia" w:hint="eastAsia"/>
          <w:sz w:val="22"/>
        </w:rPr>
        <w:t>） 従業員等　役員及び常用雇用者（雇用保険法（昭和４９年法律第１１６号）第４条１項に規定する被保険者（１週間の所定労働時間が３０時間未満の者を除く。）をいう。）として事業者に雇用されている者をいう。</w:t>
      </w:r>
    </w:p>
    <w:p w:rsidR="00252C45" w:rsidRPr="00FF2F48" w:rsidRDefault="00252C45" w:rsidP="00252C45">
      <w:pPr>
        <w:ind w:firstLineChars="100" w:firstLine="220"/>
        <w:rPr>
          <w:rFonts w:asciiTheme="minorEastAsia" w:hAnsiTheme="minorEastAsia"/>
          <w:sz w:val="22"/>
        </w:rPr>
      </w:pPr>
      <w:r w:rsidRPr="00FF2F48">
        <w:rPr>
          <w:rFonts w:asciiTheme="minorEastAsia" w:hAnsiTheme="minorEastAsia" w:hint="eastAsia"/>
          <w:sz w:val="22"/>
        </w:rPr>
        <w:t>（補助金の交付）</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第３条　市長は、本市の産業の振興、新規雇用の創出による地域経済の活性化を図るため、市内</w:t>
      </w:r>
      <w:r>
        <w:rPr>
          <w:rFonts w:asciiTheme="minorEastAsia" w:hAnsiTheme="minorEastAsia" w:hint="eastAsia"/>
          <w:sz w:val="22"/>
        </w:rPr>
        <w:t>にサテライトオフィスを開設</w:t>
      </w:r>
      <w:r w:rsidRPr="00FF2F48">
        <w:rPr>
          <w:rFonts w:asciiTheme="minorEastAsia" w:hAnsiTheme="minorEastAsia" w:hint="eastAsia"/>
          <w:sz w:val="22"/>
        </w:rPr>
        <w:t>する事業者に対し、予算の範囲内において補助金を交付するものとする。</w:t>
      </w:r>
    </w:p>
    <w:p w:rsidR="00252C45" w:rsidRPr="00FF2F48" w:rsidRDefault="00252C45" w:rsidP="00252C45">
      <w:pPr>
        <w:ind w:firstLineChars="100" w:firstLine="220"/>
        <w:rPr>
          <w:rFonts w:asciiTheme="minorEastAsia" w:hAnsiTheme="minorEastAsia"/>
          <w:sz w:val="22"/>
        </w:rPr>
      </w:pPr>
      <w:r w:rsidRPr="00FF2F48">
        <w:rPr>
          <w:rFonts w:asciiTheme="minorEastAsia" w:hAnsiTheme="minorEastAsia" w:hint="eastAsia"/>
          <w:sz w:val="22"/>
        </w:rPr>
        <w:t xml:space="preserve">（補助対象者等） </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第４条　補助金の交付を受けることができる者</w:t>
      </w:r>
      <w:r>
        <w:rPr>
          <w:rFonts w:asciiTheme="minorEastAsia" w:hAnsiTheme="minorEastAsia" w:hint="eastAsia"/>
          <w:sz w:val="22"/>
        </w:rPr>
        <w:t>（以下「補助対象者」という。）</w:t>
      </w:r>
      <w:r w:rsidRPr="00FF2F48">
        <w:rPr>
          <w:rFonts w:asciiTheme="minorEastAsia" w:hAnsiTheme="minorEastAsia" w:hint="eastAsia"/>
          <w:sz w:val="22"/>
        </w:rPr>
        <w:t>は、次の各号に掲げる要件をすべて満たす事業を行う者とする。</w:t>
      </w:r>
    </w:p>
    <w:p w:rsidR="00252C45" w:rsidRPr="00FF2F48"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（１） 市内</w:t>
      </w:r>
      <w:r>
        <w:rPr>
          <w:rFonts w:asciiTheme="minorEastAsia" w:hAnsiTheme="minorEastAsia" w:hint="eastAsia"/>
          <w:sz w:val="22"/>
        </w:rPr>
        <w:t>にサテライトオフィスを開設</w:t>
      </w:r>
      <w:r w:rsidRPr="00FF2F48">
        <w:rPr>
          <w:rFonts w:asciiTheme="minorEastAsia" w:hAnsiTheme="minorEastAsia" w:hint="eastAsia"/>
          <w:sz w:val="22"/>
        </w:rPr>
        <w:t>し、補助申請後、当該サテライトオフィスに</w:t>
      </w:r>
      <w:r w:rsidRPr="00FF2F48">
        <w:rPr>
          <w:rFonts w:asciiTheme="minorEastAsia" w:hAnsiTheme="minorEastAsia" w:hint="eastAsia"/>
          <w:sz w:val="22"/>
        </w:rPr>
        <w:lastRenderedPageBreak/>
        <w:t>お</w:t>
      </w:r>
      <w:r>
        <w:rPr>
          <w:rFonts w:asciiTheme="minorEastAsia" w:hAnsiTheme="minorEastAsia" w:hint="eastAsia"/>
          <w:sz w:val="22"/>
        </w:rPr>
        <w:t>ける業務を</w:t>
      </w:r>
      <w:r w:rsidRPr="00105B4A">
        <w:rPr>
          <w:rFonts w:asciiTheme="minorEastAsia" w:hAnsiTheme="minorEastAsia" w:hint="eastAsia"/>
          <w:sz w:val="22"/>
        </w:rPr>
        <w:t>５年以上</w:t>
      </w:r>
      <w:r w:rsidRPr="00FF2F48">
        <w:rPr>
          <w:rFonts w:asciiTheme="minorEastAsia" w:hAnsiTheme="minorEastAsia" w:hint="eastAsia"/>
          <w:sz w:val="22"/>
        </w:rPr>
        <w:t>継続することが見込まれること。</w:t>
      </w:r>
    </w:p>
    <w:p w:rsidR="00252C45" w:rsidRPr="00FF2F48"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（２） </w:t>
      </w:r>
      <w:r>
        <w:rPr>
          <w:rFonts w:asciiTheme="minorEastAsia" w:hAnsiTheme="minorEastAsia" w:hint="eastAsia"/>
          <w:sz w:val="22"/>
        </w:rPr>
        <w:t>開設</w:t>
      </w:r>
      <w:r w:rsidRPr="00FF2F48">
        <w:rPr>
          <w:rFonts w:asciiTheme="minorEastAsia" w:hAnsiTheme="minorEastAsia" w:hint="eastAsia"/>
          <w:sz w:val="22"/>
        </w:rPr>
        <w:t>したサテライトオフィスにおいて</w:t>
      </w:r>
      <w:r>
        <w:rPr>
          <w:rFonts w:asciiTheme="minorEastAsia" w:hAnsiTheme="minorEastAsia" w:hint="eastAsia"/>
          <w:sz w:val="22"/>
        </w:rPr>
        <w:t>、</w:t>
      </w:r>
      <w:r w:rsidRPr="00FF2F48">
        <w:rPr>
          <w:rFonts w:asciiTheme="minorEastAsia" w:hAnsiTheme="minorEastAsia" w:hint="eastAsia"/>
          <w:sz w:val="22"/>
        </w:rPr>
        <w:t>市</w:t>
      </w:r>
      <w:r>
        <w:rPr>
          <w:rFonts w:asciiTheme="minorEastAsia" w:hAnsiTheme="minorEastAsia" w:hint="eastAsia"/>
          <w:sz w:val="22"/>
        </w:rPr>
        <w:t>内</w:t>
      </w:r>
      <w:r w:rsidRPr="00FF2F48">
        <w:rPr>
          <w:rFonts w:asciiTheme="minorEastAsia" w:hAnsiTheme="minorEastAsia" w:hint="eastAsia"/>
          <w:sz w:val="22"/>
        </w:rPr>
        <w:t>に住所を有する従業員等を１人以上配置すること。</w:t>
      </w:r>
    </w:p>
    <w:p w:rsidR="00252C45" w:rsidRPr="00FF2F48"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（３） </w:t>
      </w:r>
      <w:r>
        <w:rPr>
          <w:rFonts w:asciiTheme="minorEastAsia" w:hAnsiTheme="minorEastAsia" w:hint="eastAsia"/>
          <w:sz w:val="22"/>
        </w:rPr>
        <w:t>開設した</w:t>
      </w:r>
      <w:r w:rsidRPr="00FF2F48">
        <w:rPr>
          <w:rFonts w:asciiTheme="minorEastAsia" w:hAnsiTheme="minorEastAsia" w:hint="eastAsia"/>
          <w:sz w:val="22"/>
        </w:rPr>
        <w:t>サテライトオフィス</w:t>
      </w:r>
      <w:r>
        <w:rPr>
          <w:rFonts w:asciiTheme="minorEastAsia" w:hAnsiTheme="minorEastAsia" w:hint="eastAsia"/>
          <w:sz w:val="22"/>
        </w:rPr>
        <w:t>を他の事業者等に営利目的で賃貸するなど、サテライトオフィスに係る自らの業務以外の目的で第三者に供して</w:t>
      </w:r>
      <w:r w:rsidRPr="00FF2F48">
        <w:rPr>
          <w:rFonts w:asciiTheme="minorEastAsia" w:hAnsiTheme="minorEastAsia" w:hint="eastAsia"/>
          <w:sz w:val="22"/>
        </w:rPr>
        <w:t>いないこと。</w:t>
      </w:r>
    </w:p>
    <w:p w:rsidR="00252C45"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（４） 補助金の交付を受けようとする者が、同一事業でこの要綱に基づく補助金又は、国、県、市の類似の補助金の交付を受けていないこと。</w:t>
      </w:r>
    </w:p>
    <w:p w:rsidR="00252C45" w:rsidRPr="00FF2F48" w:rsidRDefault="00252C45" w:rsidP="00252C45">
      <w:pPr>
        <w:ind w:left="660" w:hangingChars="300" w:hanging="660"/>
        <w:rPr>
          <w:rFonts w:asciiTheme="minorEastAsia" w:hAnsiTheme="minorEastAsia"/>
          <w:sz w:val="22"/>
        </w:rPr>
      </w:pPr>
      <w:r>
        <w:rPr>
          <w:rFonts w:asciiTheme="minorEastAsia" w:hAnsiTheme="minorEastAsia" w:hint="eastAsia"/>
          <w:sz w:val="22"/>
        </w:rPr>
        <w:t xml:space="preserve">　（５） 市税の滞納がないこと。</w:t>
      </w:r>
    </w:p>
    <w:p w:rsidR="00252C45" w:rsidRPr="00FF2F48" w:rsidRDefault="00252C45" w:rsidP="00252C45">
      <w:pPr>
        <w:ind w:left="660" w:hangingChars="300" w:hanging="660"/>
        <w:rPr>
          <w:rFonts w:asciiTheme="minorEastAsia" w:hAnsiTheme="minorEastAsia"/>
          <w:sz w:val="22"/>
        </w:rPr>
      </w:pPr>
      <w:r>
        <w:rPr>
          <w:rFonts w:asciiTheme="minorEastAsia" w:hAnsiTheme="minorEastAsia" w:hint="eastAsia"/>
          <w:sz w:val="22"/>
        </w:rPr>
        <w:t xml:space="preserve">　２　前項</w:t>
      </w:r>
      <w:r w:rsidRPr="00FF2F48">
        <w:rPr>
          <w:rFonts w:asciiTheme="minorEastAsia" w:hAnsiTheme="minorEastAsia" w:hint="eastAsia"/>
          <w:sz w:val="22"/>
        </w:rPr>
        <w:t>の規定にかかわらず、次の各号に該当する者は、補助金の交付の対象としない。</w:t>
      </w:r>
    </w:p>
    <w:p w:rsidR="00252C45" w:rsidRPr="00FF2F48"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（１） 風俗営業等の規制及び業務の適正化等に関する法律（昭和２３年法律第１２２号）の適用を受ける営業又は公序良俗に反する営業等を行う事業者</w:t>
      </w:r>
    </w:p>
    <w:p w:rsidR="00252C45" w:rsidRPr="00FF2F48"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（２） 氷見市暴力団排除条例（平成２４年氷見市条例第１号）第２条第１項に規定する暴力団員等又は暴力団員等と密接な関係を有する事業者</w:t>
      </w:r>
    </w:p>
    <w:p w:rsidR="00252C45" w:rsidRPr="00FF2F48" w:rsidRDefault="00252C45" w:rsidP="00252C45">
      <w:pPr>
        <w:rPr>
          <w:rFonts w:asciiTheme="minorEastAsia" w:hAnsiTheme="minorEastAsia"/>
          <w:sz w:val="22"/>
        </w:rPr>
      </w:pPr>
      <w:r w:rsidRPr="00FF2F48">
        <w:rPr>
          <w:rFonts w:asciiTheme="minorEastAsia" w:hAnsiTheme="minorEastAsia" w:hint="eastAsia"/>
          <w:sz w:val="22"/>
        </w:rPr>
        <w:t xml:space="preserve">　 （３） その他</w:t>
      </w:r>
      <w:r>
        <w:rPr>
          <w:rFonts w:asciiTheme="minorEastAsia" w:hAnsiTheme="minorEastAsia" w:hint="eastAsia"/>
          <w:sz w:val="22"/>
        </w:rPr>
        <w:t>市長が</w:t>
      </w:r>
      <w:r w:rsidRPr="00FF2F48">
        <w:rPr>
          <w:rFonts w:asciiTheme="minorEastAsia" w:hAnsiTheme="minorEastAsia" w:hint="eastAsia"/>
          <w:sz w:val="22"/>
        </w:rPr>
        <w:t>補助事業の目的に合致しないと</w:t>
      </w:r>
      <w:r>
        <w:rPr>
          <w:rFonts w:asciiTheme="minorEastAsia" w:hAnsiTheme="minorEastAsia" w:hint="eastAsia"/>
          <w:sz w:val="22"/>
        </w:rPr>
        <w:t>認める</w:t>
      </w:r>
      <w:r w:rsidRPr="00FF2F48">
        <w:rPr>
          <w:rFonts w:asciiTheme="minorEastAsia" w:hAnsiTheme="minorEastAsia" w:hint="eastAsia"/>
          <w:sz w:val="22"/>
        </w:rPr>
        <w:t>事業を行う事業者</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 xml:space="preserve">　（補助対象経費） </w:t>
      </w:r>
    </w:p>
    <w:p w:rsidR="00252C45" w:rsidRDefault="00252C45" w:rsidP="00252C45">
      <w:pPr>
        <w:ind w:left="220" w:hangingChars="100" w:hanging="220"/>
        <w:rPr>
          <w:rFonts w:asciiTheme="minorEastAsia" w:hAnsiTheme="minorEastAsia"/>
          <w:sz w:val="22"/>
        </w:rPr>
      </w:pPr>
      <w:r>
        <w:rPr>
          <w:rFonts w:asciiTheme="minorEastAsia" w:hAnsiTheme="minorEastAsia" w:hint="eastAsia"/>
          <w:sz w:val="22"/>
        </w:rPr>
        <w:t>第５</w:t>
      </w:r>
      <w:r w:rsidRPr="00FF2F48">
        <w:rPr>
          <w:rFonts w:asciiTheme="minorEastAsia" w:hAnsiTheme="minorEastAsia" w:hint="eastAsia"/>
          <w:sz w:val="22"/>
        </w:rPr>
        <w:t>条　補助金の交付の対象となる経費（以下「補助対象経費」という。）は、別表第１のとおりとする。</w:t>
      </w:r>
    </w:p>
    <w:p w:rsidR="00252C45" w:rsidRPr="00CE3CC1"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２　補助金の交付は、１補助対象者につき１回限りとする。ただし、補助の対象となる経費が２つの年度にわたる場合で、いずれかの年度において運営費のみ</w:t>
      </w:r>
      <w:r>
        <w:rPr>
          <w:rFonts w:asciiTheme="minorEastAsia" w:hAnsiTheme="minorEastAsia" w:hint="eastAsia"/>
          <w:sz w:val="22"/>
        </w:rPr>
        <w:t>を</w:t>
      </w:r>
      <w:r w:rsidRPr="00FF2F48">
        <w:rPr>
          <w:rFonts w:asciiTheme="minorEastAsia" w:hAnsiTheme="minorEastAsia" w:hint="eastAsia"/>
          <w:sz w:val="22"/>
        </w:rPr>
        <w:t>補助の対象とする場合は、この限りでない。</w:t>
      </w:r>
    </w:p>
    <w:p w:rsidR="00252C45" w:rsidRPr="00FF2F48" w:rsidRDefault="00252C45" w:rsidP="00252C45">
      <w:pPr>
        <w:ind w:firstLineChars="100" w:firstLine="220"/>
        <w:rPr>
          <w:rFonts w:asciiTheme="minorEastAsia" w:hAnsiTheme="minorEastAsia"/>
          <w:sz w:val="22"/>
        </w:rPr>
      </w:pPr>
      <w:r w:rsidRPr="00FF2F48">
        <w:rPr>
          <w:rFonts w:asciiTheme="minorEastAsia" w:hAnsiTheme="minorEastAsia" w:hint="eastAsia"/>
          <w:sz w:val="22"/>
        </w:rPr>
        <w:t>（補助金の</w:t>
      </w:r>
      <w:r w:rsidRPr="00FF2F48">
        <w:rPr>
          <w:rFonts w:asciiTheme="minorEastAsia" w:hAnsiTheme="minorEastAsia"/>
          <w:sz w:val="22"/>
        </w:rPr>
        <w:t>額</w:t>
      </w:r>
      <w:r w:rsidRPr="00FF2F48">
        <w:rPr>
          <w:rFonts w:asciiTheme="minorEastAsia" w:hAnsiTheme="minorEastAsia" w:hint="eastAsia"/>
          <w:sz w:val="22"/>
        </w:rPr>
        <w:t xml:space="preserve">） </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第</w:t>
      </w:r>
      <w:r>
        <w:rPr>
          <w:rFonts w:asciiTheme="minorEastAsia" w:hAnsiTheme="minorEastAsia" w:hint="eastAsia"/>
          <w:sz w:val="22"/>
        </w:rPr>
        <w:t>６</w:t>
      </w:r>
      <w:r w:rsidRPr="00FF2F48">
        <w:rPr>
          <w:rFonts w:asciiTheme="minorEastAsia" w:hAnsiTheme="minorEastAsia" w:hint="eastAsia"/>
          <w:sz w:val="22"/>
        </w:rPr>
        <w:t>条　補助金の額は、補助対象経費</w:t>
      </w:r>
      <w:r w:rsidRPr="00FF2F48">
        <w:rPr>
          <w:rFonts w:asciiTheme="minorEastAsia" w:hAnsiTheme="minorEastAsia"/>
          <w:sz w:val="22"/>
        </w:rPr>
        <w:t>に２分の１</w:t>
      </w:r>
      <w:r w:rsidRPr="00FF2F48">
        <w:rPr>
          <w:rFonts w:asciiTheme="minorEastAsia" w:hAnsiTheme="minorEastAsia" w:hint="eastAsia"/>
          <w:sz w:val="22"/>
        </w:rPr>
        <w:t>を</w:t>
      </w:r>
      <w:r w:rsidRPr="00FF2F48">
        <w:rPr>
          <w:rFonts w:asciiTheme="minorEastAsia" w:hAnsiTheme="minorEastAsia"/>
          <w:sz w:val="22"/>
        </w:rPr>
        <w:t>乗じて得た額</w:t>
      </w:r>
      <w:r w:rsidRPr="00FF2F48">
        <w:rPr>
          <w:rFonts w:asciiTheme="minorEastAsia" w:hAnsiTheme="minorEastAsia" w:hint="eastAsia"/>
          <w:sz w:val="22"/>
        </w:rPr>
        <w:t>（１，０００円未満の端数があるときは、これを切り捨てる。）</w:t>
      </w:r>
      <w:r w:rsidRPr="00FF2F48">
        <w:rPr>
          <w:rFonts w:asciiTheme="minorEastAsia" w:hAnsiTheme="minorEastAsia"/>
          <w:sz w:val="22"/>
        </w:rPr>
        <w:t>とし、</w:t>
      </w:r>
      <w:r w:rsidRPr="00FF2F48">
        <w:rPr>
          <w:rFonts w:asciiTheme="minorEastAsia" w:hAnsiTheme="minorEastAsia" w:hint="eastAsia"/>
          <w:sz w:val="22"/>
        </w:rPr>
        <w:t>１，０００</w:t>
      </w:r>
      <w:r w:rsidRPr="00FF2F48">
        <w:rPr>
          <w:rFonts w:asciiTheme="minorEastAsia" w:hAnsiTheme="minorEastAsia"/>
          <w:sz w:val="22"/>
        </w:rPr>
        <w:t>千円を</w:t>
      </w:r>
      <w:r w:rsidRPr="00FF2F48">
        <w:rPr>
          <w:rFonts w:asciiTheme="minorEastAsia" w:hAnsiTheme="minorEastAsia" w:hint="eastAsia"/>
          <w:sz w:val="22"/>
        </w:rPr>
        <w:t>限度</w:t>
      </w:r>
      <w:r w:rsidRPr="00FF2F48">
        <w:rPr>
          <w:rFonts w:asciiTheme="minorEastAsia" w:hAnsiTheme="minorEastAsia"/>
          <w:sz w:val="22"/>
        </w:rPr>
        <w:t>とする</w:t>
      </w:r>
      <w:r w:rsidRPr="00FF2F48">
        <w:rPr>
          <w:rFonts w:asciiTheme="minorEastAsia" w:hAnsiTheme="minorEastAsia" w:hint="eastAsia"/>
          <w:sz w:val="22"/>
        </w:rPr>
        <w:t>。</w:t>
      </w:r>
    </w:p>
    <w:p w:rsidR="00252C45" w:rsidRPr="00FF2F48" w:rsidRDefault="00252C45" w:rsidP="00252C45">
      <w:pPr>
        <w:rPr>
          <w:rFonts w:asciiTheme="minorEastAsia" w:hAnsiTheme="minorEastAsia"/>
          <w:sz w:val="22"/>
        </w:rPr>
      </w:pPr>
      <w:r w:rsidRPr="00FF2F48">
        <w:rPr>
          <w:rFonts w:asciiTheme="minorEastAsia" w:hAnsiTheme="minorEastAsia" w:hint="eastAsia"/>
          <w:sz w:val="22"/>
        </w:rPr>
        <w:t xml:space="preserve">　（交付の申請）</w:t>
      </w:r>
    </w:p>
    <w:p w:rsidR="00252C45" w:rsidRPr="00FF2F48" w:rsidRDefault="00252C45" w:rsidP="00252C45">
      <w:pPr>
        <w:ind w:left="220" w:hangingChars="100" w:hanging="220"/>
        <w:rPr>
          <w:rFonts w:asciiTheme="minorEastAsia" w:hAnsiTheme="minorEastAsia"/>
          <w:sz w:val="22"/>
        </w:rPr>
      </w:pPr>
      <w:r>
        <w:rPr>
          <w:rFonts w:asciiTheme="minorEastAsia" w:hAnsiTheme="minorEastAsia" w:hint="eastAsia"/>
          <w:sz w:val="22"/>
        </w:rPr>
        <w:t>第７</w:t>
      </w:r>
      <w:r w:rsidRPr="00FF2F48">
        <w:rPr>
          <w:rFonts w:asciiTheme="minorEastAsia" w:hAnsiTheme="minorEastAsia" w:hint="eastAsia"/>
          <w:sz w:val="22"/>
        </w:rPr>
        <w:t>条　補助金の交付の申請をしようとする者（以下「補助申請者」という。）は</w:t>
      </w:r>
      <w:r w:rsidRPr="00105B4A">
        <w:rPr>
          <w:rFonts w:asciiTheme="minorEastAsia" w:hAnsiTheme="minorEastAsia" w:hint="eastAsia"/>
          <w:sz w:val="22"/>
        </w:rPr>
        <w:t>、当該オフィスの開設準備に着手するまでに、氷見市サテライトオフィス開設事業補助</w:t>
      </w:r>
      <w:r w:rsidRPr="00FF2F48">
        <w:rPr>
          <w:rFonts w:asciiTheme="minorEastAsia" w:hAnsiTheme="minorEastAsia" w:hint="eastAsia"/>
          <w:sz w:val="22"/>
        </w:rPr>
        <w:t>金交</w:t>
      </w:r>
      <w:r w:rsidRPr="00FF2F48">
        <w:rPr>
          <w:rFonts w:asciiTheme="minorEastAsia" w:hAnsiTheme="minorEastAsia" w:hint="eastAsia"/>
          <w:sz w:val="22"/>
        </w:rPr>
        <w:lastRenderedPageBreak/>
        <w:t>付申請書（様式第１号）に次に掲げる書類を添えて、市長に提出しなければならない。</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 xml:space="preserve">　（１） </w:t>
      </w:r>
      <w:r>
        <w:rPr>
          <w:rFonts w:asciiTheme="minorEastAsia" w:hAnsiTheme="minorEastAsia" w:hint="eastAsia"/>
          <w:sz w:val="22"/>
        </w:rPr>
        <w:t>サテライトオフィス開設</w:t>
      </w:r>
      <w:r w:rsidRPr="00FF2F48">
        <w:rPr>
          <w:rFonts w:asciiTheme="minorEastAsia" w:hAnsiTheme="minorEastAsia" w:hint="eastAsia"/>
          <w:sz w:val="22"/>
        </w:rPr>
        <w:t>事業計画書（様式第２号）</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 xml:space="preserve">　（２） 誓約書兼市税納付状況確認同意書（様式第３号）</w:t>
      </w:r>
    </w:p>
    <w:p w:rsidR="00252C45" w:rsidRDefault="00252C45" w:rsidP="00252C45">
      <w:pPr>
        <w:pStyle w:val="Default"/>
        <w:ind w:leftChars="123" w:left="698" w:hangingChars="200" w:hanging="440"/>
        <w:jc w:val="both"/>
        <w:rPr>
          <w:rFonts w:asciiTheme="minorEastAsia" w:eastAsiaTheme="minorEastAsia" w:hAnsiTheme="minorEastAsia"/>
          <w:sz w:val="22"/>
          <w:szCs w:val="22"/>
        </w:rPr>
      </w:pPr>
      <w:r w:rsidRPr="00FF2F48">
        <w:rPr>
          <w:rFonts w:asciiTheme="minorEastAsia" w:hAnsiTheme="minorEastAsia" w:hint="eastAsia"/>
          <w:sz w:val="22"/>
          <w:szCs w:val="22"/>
        </w:rPr>
        <w:t>（３）</w:t>
      </w:r>
      <w:r w:rsidRPr="00FF2F48">
        <w:rPr>
          <w:rFonts w:asciiTheme="minorEastAsia" w:hAnsiTheme="minorEastAsia"/>
          <w:sz w:val="22"/>
          <w:szCs w:val="22"/>
        </w:rPr>
        <w:t xml:space="preserve"> </w:t>
      </w:r>
      <w:r w:rsidRPr="00FF2F48">
        <w:rPr>
          <w:rFonts w:asciiTheme="minorEastAsia" w:eastAsiaTheme="minorEastAsia" w:hAnsiTheme="minorEastAsia" w:hint="eastAsia"/>
          <w:sz w:val="22"/>
          <w:szCs w:val="22"/>
        </w:rPr>
        <w:t>事業を実施する場所の位置図及び</w:t>
      </w:r>
      <w:r>
        <w:rPr>
          <w:rFonts w:asciiTheme="minorEastAsia" w:eastAsiaTheme="minorEastAsia" w:hAnsiTheme="minorEastAsia" w:hint="eastAsia"/>
          <w:sz w:val="22"/>
          <w:szCs w:val="22"/>
        </w:rPr>
        <w:t>写真</w:t>
      </w:r>
    </w:p>
    <w:p w:rsidR="00252C45" w:rsidRPr="00FF2F48" w:rsidRDefault="00252C45" w:rsidP="00252C45">
      <w:pPr>
        <w:pStyle w:val="Default"/>
        <w:ind w:leftChars="123" w:left="698" w:hangingChars="200" w:hanging="4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（４）サテライトオフィス開設予定地</w:t>
      </w:r>
      <w:r w:rsidRPr="00FF2F48">
        <w:rPr>
          <w:rFonts w:asciiTheme="minorEastAsia" w:eastAsiaTheme="minorEastAsia" w:hAnsiTheme="minorEastAsia" w:hint="eastAsia"/>
          <w:sz w:val="22"/>
          <w:szCs w:val="22"/>
        </w:rPr>
        <w:t>の所在が確認できる書類（</w:t>
      </w:r>
      <w:r>
        <w:rPr>
          <w:rFonts w:asciiTheme="minorEastAsia" w:eastAsiaTheme="minorEastAsia" w:hAnsiTheme="minorEastAsia" w:hint="eastAsia"/>
          <w:sz w:val="22"/>
          <w:szCs w:val="22"/>
        </w:rPr>
        <w:t>登記簿謄本の写し又は</w:t>
      </w:r>
      <w:r w:rsidRPr="00FF2F48">
        <w:rPr>
          <w:rFonts w:asciiTheme="minorEastAsia" w:eastAsiaTheme="minorEastAsia" w:hAnsiTheme="minorEastAsia" w:hint="eastAsia"/>
          <w:sz w:val="22"/>
          <w:szCs w:val="22"/>
        </w:rPr>
        <w:t>賃貸借契約書の写し等）</w:t>
      </w:r>
    </w:p>
    <w:p w:rsidR="00252C45" w:rsidRPr="00FF2F48" w:rsidRDefault="00252C45" w:rsidP="00252C45">
      <w:pPr>
        <w:ind w:left="660" w:hangingChars="300" w:hanging="660"/>
        <w:rPr>
          <w:rFonts w:asciiTheme="minorEastAsia" w:hAnsiTheme="minorEastAsia"/>
          <w:sz w:val="22"/>
        </w:rPr>
      </w:pPr>
      <w:r>
        <w:rPr>
          <w:rFonts w:asciiTheme="minorEastAsia" w:hAnsiTheme="minorEastAsia" w:hint="eastAsia"/>
          <w:sz w:val="22"/>
        </w:rPr>
        <w:t xml:space="preserve">　（５</w:t>
      </w:r>
      <w:r w:rsidRPr="00FF2F48">
        <w:rPr>
          <w:rFonts w:asciiTheme="minorEastAsia" w:hAnsiTheme="minorEastAsia" w:hint="eastAsia"/>
          <w:sz w:val="22"/>
        </w:rPr>
        <w:t>） 定款及び登記事項証明書の写し（法人の場合</w:t>
      </w:r>
      <w:r>
        <w:rPr>
          <w:rFonts w:asciiTheme="minorEastAsia" w:hAnsiTheme="minorEastAsia" w:hint="eastAsia"/>
          <w:sz w:val="22"/>
        </w:rPr>
        <w:t>に限る。</w:t>
      </w:r>
      <w:r w:rsidRPr="00FF2F48">
        <w:rPr>
          <w:rFonts w:asciiTheme="minorEastAsia" w:hAnsiTheme="minorEastAsia" w:hint="eastAsia"/>
          <w:sz w:val="22"/>
        </w:rPr>
        <w:t>）</w:t>
      </w:r>
    </w:p>
    <w:p w:rsidR="00252C45" w:rsidRDefault="00252C45" w:rsidP="00252C45">
      <w:pPr>
        <w:ind w:left="660" w:hangingChars="300" w:hanging="660"/>
        <w:rPr>
          <w:rFonts w:asciiTheme="minorEastAsia" w:hAnsiTheme="minorEastAsia"/>
          <w:sz w:val="22"/>
        </w:rPr>
      </w:pPr>
      <w:r>
        <w:rPr>
          <w:rFonts w:asciiTheme="minorEastAsia" w:hAnsiTheme="minorEastAsia" w:hint="eastAsia"/>
          <w:sz w:val="22"/>
        </w:rPr>
        <w:t xml:space="preserve">　（６</w:t>
      </w:r>
      <w:r w:rsidRPr="00FF2F48">
        <w:rPr>
          <w:rFonts w:asciiTheme="minorEastAsia" w:hAnsiTheme="minorEastAsia" w:hint="eastAsia"/>
          <w:sz w:val="22"/>
        </w:rPr>
        <w:t>） 個人事業の開業の届出書の写し（個人の場合</w:t>
      </w:r>
      <w:r>
        <w:rPr>
          <w:rFonts w:asciiTheme="minorEastAsia" w:hAnsiTheme="minorEastAsia" w:hint="eastAsia"/>
          <w:sz w:val="22"/>
        </w:rPr>
        <w:t>に限る。</w:t>
      </w:r>
      <w:r w:rsidRPr="00FF2F48">
        <w:rPr>
          <w:rFonts w:asciiTheme="minorEastAsia" w:hAnsiTheme="minorEastAsia" w:hint="eastAsia"/>
          <w:sz w:val="22"/>
        </w:rPr>
        <w:t>）</w:t>
      </w:r>
    </w:p>
    <w:p w:rsidR="00252C45" w:rsidRPr="00FF2F48" w:rsidRDefault="00252C45" w:rsidP="00252C45">
      <w:pPr>
        <w:ind w:left="660" w:hangingChars="300" w:hanging="660"/>
        <w:rPr>
          <w:rFonts w:asciiTheme="minorEastAsia" w:hAnsiTheme="minorEastAsia"/>
          <w:sz w:val="22"/>
        </w:rPr>
      </w:pPr>
      <w:r>
        <w:rPr>
          <w:rFonts w:asciiTheme="minorEastAsia" w:hAnsiTheme="minorEastAsia" w:hint="eastAsia"/>
          <w:sz w:val="22"/>
        </w:rPr>
        <w:t xml:space="preserve">　（７） 営業許可証の写し（営業許可が必要な場合に限る。）</w:t>
      </w:r>
    </w:p>
    <w:p w:rsidR="00252C45" w:rsidRPr="00FF2F48" w:rsidRDefault="00252C45" w:rsidP="00252C45">
      <w:pPr>
        <w:ind w:left="660" w:hangingChars="300" w:hanging="660"/>
        <w:rPr>
          <w:rFonts w:asciiTheme="minorEastAsia" w:hAnsiTheme="minorEastAsia"/>
          <w:sz w:val="22"/>
        </w:rPr>
      </w:pPr>
      <w:r>
        <w:rPr>
          <w:rFonts w:asciiTheme="minorEastAsia" w:hAnsiTheme="minorEastAsia" w:hint="eastAsia"/>
          <w:sz w:val="22"/>
        </w:rPr>
        <w:t xml:space="preserve">　（８</w:t>
      </w:r>
      <w:r w:rsidRPr="00FF2F48">
        <w:rPr>
          <w:rFonts w:asciiTheme="minorEastAsia" w:hAnsiTheme="minorEastAsia" w:hint="eastAsia"/>
          <w:sz w:val="22"/>
        </w:rPr>
        <w:t>） 補助対象経費の内訳を説明する書類（契約書、見積書等）</w:t>
      </w:r>
    </w:p>
    <w:p w:rsidR="00252C45" w:rsidRPr="00FF2F48" w:rsidRDefault="00252C45" w:rsidP="00252C45">
      <w:pPr>
        <w:ind w:left="660" w:hangingChars="300" w:hanging="660"/>
        <w:rPr>
          <w:rFonts w:asciiTheme="minorEastAsia" w:hAnsiTheme="minorEastAsia"/>
          <w:sz w:val="22"/>
        </w:rPr>
      </w:pPr>
      <w:r>
        <w:rPr>
          <w:rFonts w:asciiTheme="minorEastAsia" w:hAnsiTheme="minorEastAsia" w:hint="eastAsia"/>
          <w:sz w:val="22"/>
        </w:rPr>
        <w:t xml:space="preserve">　（９</w:t>
      </w:r>
      <w:r w:rsidRPr="00FF2F48">
        <w:rPr>
          <w:rFonts w:asciiTheme="minorEastAsia" w:hAnsiTheme="minorEastAsia" w:hint="eastAsia"/>
          <w:sz w:val="22"/>
        </w:rPr>
        <w:t>） 補助事業開始前の事業実施予定</w:t>
      </w:r>
      <w:r>
        <w:rPr>
          <w:rFonts w:asciiTheme="minorEastAsia" w:hAnsiTheme="minorEastAsia" w:hint="eastAsia"/>
          <w:sz w:val="22"/>
        </w:rPr>
        <w:t>施設</w:t>
      </w:r>
      <w:r w:rsidRPr="00FF2F48">
        <w:rPr>
          <w:rFonts w:asciiTheme="minorEastAsia" w:hAnsiTheme="minorEastAsia" w:hint="eastAsia"/>
          <w:sz w:val="22"/>
        </w:rPr>
        <w:t>の写真（補助事業にオフィスの改修費を含む場合）</w:t>
      </w:r>
    </w:p>
    <w:p w:rsidR="00252C45" w:rsidRPr="00FF2F48"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w:t>
      </w:r>
      <w:r>
        <w:rPr>
          <w:rFonts w:asciiTheme="minorEastAsia" w:hAnsiTheme="minorEastAsia" w:hint="eastAsia"/>
          <w:sz w:val="22"/>
        </w:rPr>
        <w:t>１０</w:t>
      </w:r>
      <w:r w:rsidRPr="00FF2F48">
        <w:rPr>
          <w:rFonts w:asciiTheme="minorEastAsia" w:hAnsiTheme="minorEastAsia" w:hint="eastAsia"/>
          <w:sz w:val="22"/>
        </w:rPr>
        <w:t>） 前各号に掲げるもののほか、市長が必要と認める書類</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 xml:space="preserve">　（交付決定等）</w:t>
      </w:r>
    </w:p>
    <w:p w:rsidR="00252C45" w:rsidRPr="00FF2F48" w:rsidRDefault="00252C45" w:rsidP="00252C45">
      <w:pPr>
        <w:pStyle w:val="Default"/>
        <w:ind w:left="220" w:hangingChars="100" w:hanging="220"/>
        <w:jc w:val="both"/>
        <w:rPr>
          <w:rFonts w:asciiTheme="minorEastAsia" w:eastAsiaTheme="minorEastAsia" w:hAnsiTheme="minorEastAsia"/>
          <w:color w:val="000000" w:themeColor="text1"/>
          <w:sz w:val="22"/>
          <w:szCs w:val="22"/>
        </w:rPr>
      </w:pPr>
      <w:r>
        <w:rPr>
          <w:rFonts w:asciiTheme="minorEastAsia" w:hAnsiTheme="minorEastAsia" w:hint="eastAsia"/>
          <w:sz w:val="22"/>
          <w:szCs w:val="22"/>
        </w:rPr>
        <w:t>第８</w:t>
      </w:r>
      <w:r w:rsidRPr="00FF2F48">
        <w:rPr>
          <w:rFonts w:asciiTheme="minorEastAsia" w:hAnsiTheme="minorEastAsia" w:hint="eastAsia"/>
          <w:sz w:val="22"/>
          <w:szCs w:val="22"/>
        </w:rPr>
        <w:t xml:space="preserve">条　</w:t>
      </w:r>
      <w:r w:rsidRPr="00FF2F48">
        <w:rPr>
          <w:rFonts w:asciiTheme="minorEastAsia" w:eastAsiaTheme="minorEastAsia" w:hAnsiTheme="minorEastAsia" w:hint="eastAsia"/>
          <w:color w:val="000000" w:themeColor="text1"/>
          <w:sz w:val="22"/>
          <w:szCs w:val="22"/>
        </w:rPr>
        <w:t>市長は、前条の規定による申請があったときは、当該申請の書類を審査し、速やかに確認した上で補助金の交付の可否を決定して補助申請者に通知するものとする。</w:t>
      </w:r>
    </w:p>
    <w:p w:rsidR="00252C45" w:rsidRPr="00FF2F48" w:rsidRDefault="00252C45" w:rsidP="00252C45">
      <w:pPr>
        <w:pStyle w:val="Default"/>
        <w:ind w:left="220" w:hangingChars="100" w:hanging="220"/>
        <w:jc w:val="both"/>
        <w:rPr>
          <w:rFonts w:asciiTheme="minorEastAsia" w:eastAsiaTheme="minorEastAsia" w:hAnsiTheme="minorEastAsia"/>
          <w:color w:val="000000" w:themeColor="text1"/>
          <w:sz w:val="22"/>
          <w:szCs w:val="22"/>
        </w:rPr>
      </w:pPr>
      <w:r w:rsidRPr="00FF2F48">
        <w:rPr>
          <w:rFonts w:asciiTheme="minorEastAsia" w:eastAsiaTheme="minorEastAsia" w:hAnsiTheme="minorEastAsia" w:hint="eastAsia"/>
          <w:color w:val="000000" w:themeColor="text1"/>
          <w:sz w:val="22"/>
          <w:szCs w:val="22"/>
        </w:rPr>
        <w:t>２　市長は、前項に規定する補助金の交付の決定をする場合において、当該補助金の交付の目的を達成するために必要があるときは</w:t>
      </w:r>
      <w:r>
        <w:rPr>
          <w:rFonts w:asciiTheme="minorEastAsia" w:eastAsiaTheme="minorEastAsia" w:hAnsiTheme="minorEastAsia" w:hint="eastAsia"/>
          <w:color w:val="000000" w:themeColor="text1"/>
          <w:sz w:val="22"/>
          <w:szCs w:val="22"/>
        </w:rPr>
        <w:t>、</w:t>
      </w:r>
      <w:r w:rsidRPr="00FF2F48">
        <w:rPr>
          <w:rFonts w:asciiTheme="minorEastAsia" w:eastAsiaTheme="minorEastAsia" w:hAnsiTheme="minorEastAsia" w:hint="eastAsia"/>
          <w:color w:val="000000" w:themeColor="text1"/>
          <w:sz w:val="22"/>
          <w:szCs w:val="22"/>
        </w:rPr>
        <w:t>条件を付するものとする。</w:t>
      </w:r>
    </w:p>
    <w:p w:rsidR="00252C45" w:rsidRPr="00FF2F48" w:rsidRDefault="00252C45" w:rsidP="00252C45">
      <w:pPr>
        <w:pStyle w:val="Default"/>
        <w:ind w:leftChars="100" w:left="210"/>
        <w:jc w:val="both"/>
        <w:rPr>
          <w:rFonts w:asciiTheme="minorEastAsia" w:eastAsiaTheme="minorEastAsia" w:hAnsiTheme="minorEastAsia"/>
          <w:color w:val="000000" w:themeColor="text1"/>
          <w:sz w:val="22"/>
          <w:szCs w:val="22"/>
        </w:rPr>
      </w:pPr>
      <w:r w:rsidRPr="00FF2F48">
        <w:rPr>
          <w:rFonts w:asciiTheme="minorEastAsia" w:eastAsiaTheme="minorEastAsia" w:hAnsiTheme="minorEastAsia" w:hint="eastAsia"/>
          <w:color w:val="000000" w:themeColor="text1"/>
          <w:sz w:val="22"/>
          <w:szCs w:val="22"/>
        </w:rPr>
        <w:t>（変更の申請）</w:t>
      </w:r>
    </w:p>
    <w:p w:rsidR="00252C45" w:rsidRPr="00105B4A" w:rsidRDefault="00252C45" w:rsidP="00252C45">
      <w:pPr>
        <w:pStyle w:val="Default"/>
        <w:ind w:left="220" w:hangingChars="100" w:hanging="220"/>
        <w:jc w:val="both"/>
        <w:rPr>
          <w:rFonts w:asciiTheme="minorEastAsia" w:eastAsiaTheme="minorEastAsia" w:hAnsiTheme="minorEastAsia"/>
          <w:color w:val="auto"/>
          <w:sz w:val="22"/>
          <w:szCs w:val="22"/>
        </w:rPr>
      </w:pPr>
      <w:r>
        <w:rPr>
          <w:rFonts w:asciiTheme="minorEastAsia" w:eastAsiaTheme="minorEastAsia" w:hAnsiTheme="minorEastAsia" w:hint="eastAsia"/>
          <w:color w:val="000000" w:themeColor="text1"/>
          <w:sz w:val="22"/>
          <w:szCs w:val="22"/>
        </w:rPr>
        <w:t>第９</w:t>
      </w:r>
      <w:r w:rsidRPr="00FF2F48">
        <w:rPr>
          <w:rFonts w:asciiTheme="minorEastAsia" w:eastAsiaTheme="minorEastAsia" w:hAnsiTheme="minorEastAsia" w:hint="eastAsia"/>
          <w:color w:val="000000" w:themeColor="text1"/>
          <w:sz w:val="22"/>
          <w:szCs w:val="22"/>
        </w:rPr>
        <w:t>条　前条の規定により補助金の交付の決定を受けた者（以下「補助事業者」という。）は、当該補助金に係る事業（以下「補助事業」という。）の内容を変更し、又は中止し、若しくは廃止しようとするときは、速やかに氷見市サテライトオフィス開設事業補助金変更等承認申請書（様式第４号）に必要な書類を添えて、市長に提出しなければならない。</w:t>
      </w:r>
      <w:r w:rsidRPr="00105B4A">
        <w:rPr>
          <w:rFonts w:asciiTheme="minorEastAsia" w:eastAsiaTheme="minorEastAsia" w:hAnsiTheme="minorEastAsia" w:hint="eastAsia"/>
          <w:color w:val="auto"/>
          <w:sz w:val="22"/>
          <w:szCs w:val="22"/>
        </w:rPr>
        <w:t>ただし、補助金の額の増額を伴わない変更で対象経費の２０％以内の変更については、この限りではない。</w:t>
      </w:r>
    </w:p>
    <w:p w:rsidR="00252C45" w:rsidRPr="00FF2F48" w:rsidRDefault="00252C45" w:rsidP="00252C45">
      <w:pPr>
        <w:pStyle w:val="Default"/>
        <w:ind w:left="220" w:hangingChars="100" w:hanging="220"/>
        <w:jc w:val="both"/>
        <w:rPr>
          <w:rFonts w:asciiTheme="minorEastAsia" w:eastAsiaTheme="minorEastAsia" w:hAnsiTheme="minorEastAsia"/>
          <w:color w:val="000000" w:themeColor="text1"/>
          <w:sz w:val="22"/>
          <w:szCs w:val="22"/>
        </w:rPr>
      </w:pPr>
      <w:r w:rsidRPr="00FF2F48">
        <w:rPr>
          <w:rFonts w:asciiTheme="minorEastAsia" w:eastAsiaTheme="minorEastAsia" w:hAnsiTheme="minorEastAsia" w:hint="eastAsia"/>
          <w:color w:val="000000" w:themeColor="text1"/>
          <w:sz w:val="22"/>
          <w:szCs w:val="22"/>
        </w:rPr>
        <w:t>２　市長は、前項の規定による申請があったときは、当該申請の書類を審査し、速やかに補助事業の変更内容の可否を決定し、補助事業者に通知するものとする。</w:t>
      </w:r>
    </w:p>
    <w:p w:rsidR="00252C45" w:rsidRPr="00FF2F48" w:rsidRDefault="00252C45" w:rsidP="00252C45">
      <w:pPr>
        <w:pStyle w:val="Default"/>
        <w:ind w:left="220" w:hangingChars="100" w:hanging="220"/>
        <w:jc w:val="both"/>
        <w:rPr>
          <w:rFonts w:asciiTheme="minorEastAsia" w:eastAsiaTheme="minorEastAsia" w:hAnsiTheme="minorEastAsia"/>
          <w:color w:val="000000" w:themeColor="text1"/>
          <w:sz w:val="22"/>
          <w:szCs w:val="22"/>
        </w:rPr>
      </w:pPr>
      <w:r w:rsidRPr="00FF2F48">
        <w:rPr>
          <w:rFonts w:asciiTheme="minorEastAsia" w:eastAsiaTheme="minorEastAsia" w:hAnsiTheme="minorEastAsia" w:hint="eastAsia"/>
          <w:color w:val="000000" w:themeColor="text1"/>
          <w:sz w:val="22"/>
          <w:szCs w:val="22"/>
        </w:rPr>
        <w:lastRenderedPageBreak/>
        <w:t>３　補助事業者は、補助事業が予定の期限内に完了しないとき、又はその遂行が困難となったときは、速やかに市長に報告して、その指示を受けなければならない。</w:t>
      </w:r>
    </w:p>
    <w:p w:rsidR="00252C45" w:rsidRPr="00FF2F48" w:rsidRDefault="00252C45" w:rsidP="00252C45">
      <w:pPr>
        <w:ind w:firstLineChars="100" w:firstLine="220"/>
        <w:rPr>
          <w:rFonts w:asciiTheme="minorEastAsia" w:hAnsiTheme="minorEastAsia"/>
          <w:sz w:val="22"/>
        </w:rPr>
      </w:pPr>
      <w:r w:rsidRPr="00FF2F48">
        <w:rPr>
          <w:rFonts w:asciiTheme="minorEastAsia" w:hAnsiTheme="minorEastAsia" w:hint="eastAsia"/>
          <w:sz w:val="22"/>
        </w:rPr>
        <w:t>（</w:t>
      </w:r>
      <w:r w:rsidRPr="00FF2F48">
        <w:rPr>
          <w:rFonts w:asciiTheme="minorEastAsia" w:hAnsiTheme="minorEastAsia"/>
          <w:sz w:val="22"/>
        </w:rPr>
        <w:t>実績報告</w:t>
      </w:r>
      <w:r w:rsidRPr="00FF2F48">
        <w:rPr>
          <w:rFonts w:asciiTheme="minorEastAsia" w:hAnsiTheme="minorEastAsia" w:hint="eastAsia"/>
          <w:sz w:val="22"/>
        </w:rPr>
        <w:t>）</w:t>
      </w:r>
    </w:p>
    <w:p w:rsidR="00252C45" w:rsidRPr="00FF2F48" w:rsidRDefault="00252C45" w:rsidP="00252C45">
      <w:pPr>
        <w:ind w:left="220" w:hangingChars="100" w:hanging="220"/>
        <w:rPr>
          <w:rFonts w:asciiTheme="minorEastAsia" w:hAnsiTheme="minorEastAsia"/>
          <w:color w:val="000000" w:themeColor="text1"/>
          <w:sz w:val="22"/>
        </w:rPr>
      </w:pPr>
      <w:r w:rsidRPr="00FF2F48">
        <w:rPr>
          <w:rFonts w:asciiTheme="minorEastAsia" w:hAnsiTheme="minorEastAsia" w:hint="eastAsia"/>
          <w:sz w:val="22"/>
        </w:rPr>
        <w:t>第</w:t>
      </w:r>
      <w:r>
        <w:rPr>
          <w:rFonts w:asciiTheme="minorEastAsia" w:hAnsiTheme="minorEastAsia" w:hint="eastAsia"/>
          <w:sz w:val="22"/>
        </w:rPr>
        <w:t>１０</w:t>
      </w:r>
      <w:r w:rsidRPr="00FF2F48">
        <w:rPr>
          <w:rFonts w:asciiTheme="minorEastAsia" w:hAnsiTheme="minorEastAsia" w:hint="eastAsia"/>
          <w:sz w:val="22"/>
        </w:rPr>
        <w:t xml:space="preserve">条 </w:t>
      </w:r>
      <w:r w:rsidRPr="00FF2F48">
        <w:rPr>
          <w:rFonts w:asciiTheme="minorEastAsia" w:hAnsiTheme="minorEastAsia"/>
          <w:sz w:val="22"/>
        </w:rPr>
        <w:t xml:space="preserve"> </w:t>
      </w:r>
      <w:r w:rsidRPr="00FF2F48">
        <w:rPr>
          <w:rFonts w:asciiTheme="minorEastAsia" w:hAnsiTheme="minorEastAsia" w:hint="eastAsia"/>
          <w:color w:val="000000" w:themeColor="text1"/>
          <w:sz w:val="22"/>
        </w:rPr>
        <w:t>補助事業者は、補助事業が完了（中止又は廃</w:t>
      </w:r>
      <w:r>
        <w:rPr>
          <w:rFonts w:asciiTheme="minorEastAsia" w:hAnsiTheme="minorEastAsia" w:hint="eastAsia"/>
          <w:color w:val="000000" w:themeColor="text1"/>
          <w:sz w:val="22"/>
        </w:rPr>
        <w:t>止の承認を受けたときを含む。）したときは、その日から起算して</w:t>
      </w:r>
      <w:r w:rsidRPr="00105B4A">
        <w:rPr>
          <w:rFonts w:asciiTheme="minorEastAsia" w:hAnsiTheme="minorEastAsia" w:hint="eastAsia"/>
          <w:sz w:val="22"/>
        </w:rPr>
        <w:t>３０日以内</w:t>
      </w:r>
      <w:r w:rsidRPr="00FF2F48">
        <w:rPr>
          <w:rFonts w:asciiTheme="minorEastAsia" w:hAnsiTheme="minorEastAsia" w:hint="eastAsia"/>
          <w:color w:val="000000" w:themeColor="text1"/>
          <w:sz w:val="22"/>
        </w:rPr>
        <w:t>又は補助金の交付決定の日の属する年度末日のいずれか早い日までに、氷見市サテライトオフィス開設事業補助金実績報告書（様式第５号）に、次に掲げる書類を添えて市長に提出しなければならない。</w:t>
      </w:r>
    </w:p>
    <w:p w:rsidR="00252C45" w:rsidRPr="00FF2F48"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（１） 補助事業実施報告書（様式第６号）</w:t>
      </w:r>
    </w:p>
    <w:p w:rsidR="00252C45" w:rsidRPr="00FF2F48"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（２） 補助金収支決算書（様式第７号）</w:t>
      </w:r>
    </w:p>
    <w:p w:rsidR="00252C45" w:rsidRPr="00FF2F48"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（３） 補助対象経費明細表（様式第８</w:t>
      </w:r>
      <w:r>
        <w:rPr>
          <w:rFonts w:asciiTheme="minorEastAsia" w:hAnsiTheme="minorEastAsia" w:hint="eastAsia"/>
          <w:sz w:val="22"/>
        </w:rPr>
        <w:t>号）及び補助対象</w:t>
      </w:r>
      <w:r w:rsidRPr="00FF2F48">
        <w:rPr>
          <w:rFonts w:asciiTheme="minorEastAsia" w:hAnsiTheme="minorEastAsia" w:hint="eastAsia"/>
          <w:sz w:val="22"/>
        </w:rPr>
        <w:t>経費の支払を証明する書類</w:t>
      </w:r>
    </w:p>
    <w:p w:rsidR="00252C45" w:rsidRDefault="00252C45" w:rsidP="00252C45">
      <w:pPr>
        <w:ind w:left="660" w:hangingChars="300" w:hanging="660"/>
        <w:rPr>
          <w:rFonts w:asciiTheme="minorEastAsia" w:hAnsiTheme="minorEastAsia"/>
          <w:sz w:val="22"/>
        </w:rPr>
      </w:pPr>
      <w:r w:rsidRPr="00FF2F48">
        <w:rPr>
          <w:rFonts w:asciiTheme="minorEastAsia" w:hAnsiTheme="minorEastAsia" w:hint="eastAsia"/>
          <w:sz w:val="22"/>
        </w:rPr>
        <w:t xml:space="preserve">　（４）</w:t>
      </w:r>
      <w:r>
        <w:rPr>
          <w:rFonts w:asciiTheme="minorEastAsia" w:hAnsiTheme="minorEastAsia" w:hint="eastAsia"/>
          <w:sz w:val="22"/>
        </w:rPr>
        <w:t xml:space="preserve"> </w:t>
      </w:r>
      <w:r w:rsidRPr="00FF2F48">
        <w:rPr>
          <w:rFonts w:asciiTheme="minorEastAsia" w:hAnsiTheme="minorEastAsia" w:hint="eastAsia"/>
          <w:sz w:val="22"/>
        </w:rPr>
        <w:t>サテライトオフィス開設報告書（様式第９号）</w:t>
      </w:r>
    </w:p>
    <w:p w:rsidR="00252C45" w:rsidRDefault="00252C45" w:rsidP="00252C45">
      <w:pPr>
        <w:ind w:left="660" w:hangingChars="300" w:hanging="660"/>
        <w:rPr>
          <w:rFonts w:asciiTheme="minorEastAsia" w:hAnsiTheme="minorEastAsia"/>
          <w:sz w:val="22"/>
        </w:rPr>
      </w:pPr>
      <w:r>
        <w:rPr>
          <w:rFonts w:asciiTheme="minorEastAsia" w:hAnsiTheme="minorEastAsia" w:hint="eastAsia"/>
          <w:sz w:val="22"/>
        </w:rPr>
        <w:t xml:space="preserve">　（５）　サテライトオフィスを開設した施設</w:t>
      </w:r>
      <w:r w:rsidRPr="00354B35">
        <w:rPr>
          <w:rFonts w:asciiTheme="minorEastAsia" w:hAnsiTheme="minorEastAsia" w:hint="eastAsia"/>
          <w:sz w:val="22"/>
        </w:rPr>
        <w:t>の賃貸借契約書の写し（対象経費に賃料等を含む場合</w:t>
      </w:r>
      <w:r>
        <w:rPr>
          <w:rFonts w:asciiTheme="minorEastAsia" w:hAnsiTheme="minorEastAsia" w:hint="eastAsia"/>
          <w:sz w:val="22"/>
        </w:rPr>
        <w:t>で、交付申請時に未提出の場合に限る。</w:t>
      </w:r>
      <w:r w:rsidRPr="00354B35">
        <w:rPr>
          <w:rFonts w:asciiTheme="minorEastAsia" w:hAnsiTheme="minorEastAsia" w:hint="eastAsia"/>
          <w:sz w:val="22"/>
        </w:rPr>
        <w:t>）</w:t>
      </w:r>
    </w:p>
    <w:p w:rsidR="00252C45" w:rsidRDefault="00252C45" w:rsidP="00252C45">
      <w:pPr>
        <w:ind w:leftChars="100" w:left="650" w:hangingChars="200" w:hanging="440"/>
        <w:rPr>
          <w:rFonts w:asciiTheme="minorEastAsia" w:hAnsiTheme="minorEastAsia"/>
          <w:sz w:val="22"/>
        </w:rPr>
      </w:pPr>
      <w:r>
        <w:rPr>
          <w:rFonts w:asciiTheme="minorEastAsia" w:hAnsiTheme="minorEastAsia" w:hint="eastAsia"/>
          <w:sz w:val="22"/>
        </w:rPr>
        <w:t>（６</w:t>
      </w:r>
      <w:r w:rsidRPr="00FF2F48">
        <w:rPr>
          <w:rFonts w:asciiTheme="minorEastAsia" w:hAnsiTheme="minorEastAsia" w:hint="eastAsia"/>
          <w:sz w:val="22"/>
        </w:rPr>
        <w:t>）</w:t>
      </w:r>
      <w:r>
        <w:rPr>
          <w:rFonts w:asciiTheme="minorEastAsia" w:hAnsiTheme="minorEastAsia" w:hint="eastAsia"/>
          <w:sz w:val="22"/>
        </w:rPr>
        <w:t xml:space="preserve"> </w:t>
      </w:r>
      <w:r w:rsidRPr="00FF2F48">
        <w:rPr>
          <w:rFonts w:asciiTheme="minorEastAsia" w:hAnsiTheme="minorEastAsia" w:hint="eastAsia"/>
          <w:sz w:val="22"/>
        </w:rPr>
        <w:t>事業により整備した事務所、設備等が確認できる写真又は購入した備品等の写真</w:t>
      </w:r>
    </w:p>
    <w:p w:rsidR="00252C45" w:rsidRPr="00FF2F48" w:rsidRDefault="00252C45" w:rsidP="00252C45">
      <w:pPr>
        <w:ind w:leftChars="100" w:left="650" w:hangingChars="200" w:hanging="440"/>
        <w:rPr>
          <w:rFonts w:asciiTheme="minorEastAsia" w:hAnsiTheme="minorEastAsia"/>
          <w:sz w:val="22"/>
        </w:rPr>
      </w:pPr>
      <w:r>
        <w:rPr>
          <w:rFonts w:asciiTheme="minorEastAsia" w:hAnsiTheme="minorEastAsia" w:hint="eastAsia"/>
          <w:sz w:val="22"/>
        </w:rPr>
        <w:t>（７） 営業許可証の写し（営業許可が必要な場合で、交付申請時に未提出の場合に限る。）</w:t>
      </w:r>
    </w:p>
    <w:p w:rsidR="00252C45" w:rsidRPr="00FF2F48" w:rsidRDefault="00252C45" w:rsidP="00252C45">
      <w:pPr>
        <w:ind w:left="660" w:hangingChars="300" w:hanging="660"/>
        <w:rPr>
          <w:rFonts w:asciiTheme="minorEastAsia" w:hAnsiTheme="minorEastAsia"/>
          <w:sz w:val="22"/>
        </w:rPr>
      </w:pPr>
      <w:r>
        <w:rPr>
          <w:rFonts w:asciiTheme="minorEastAsia" w:hAnsiTheme="minorEastAsia" w:hint="eastAsia"/>
          <w:sz w:val="22"/>
        </w:rPr>
        <w:t xml:space="preserve">　（８</w:t>
      </w:r>
      <w:r w:rsidRPr="00FF2F48">
        <w:rPr>
          <w:rFonts w:asciiTheme="minorEastAsia" w:hAnsiTheme="minorEastAsia" w:hint="eastAsia"/>
          <w:sz w:val="22"/>
        </w:rPr>
        <w:t xml:space="preserve">） </w:t>
      </w:r>
      <w:r>
        <w:rPr>
          <w:rFonts w:asciiTheme="minorEastAsia" w:hAnsiTheme="minorEastAsia" w:hint="eastAsia"/>
          <w:sz w:val="22"/>
        </w:rPr>
        <w:t>開設したサテライトオフィスに１人以上の従業員等が勤務している</w:t>
      </w:r>
      <w:r w:rsidRPr="00FF2F48">
        <w:rPr>
          <w:rFonts w:asciiTheme="minorEastAsia" w:hAnsiTheme="minorEastAsia" w:hint="eastAsia"/>
          <w:sz w:val="22"/>
        </w:rPr>
        <w:t>ことを証する書類（社員名簿等）の写し</w:t>
      </w:r>
    </w:p>
    <w:p w:rsidR="00252C45" w:rsidRPr="00FF2F48" w:rsidRDefault="00252C45" w:rsidP="00252C45">
      <w:pPr>
        <w:ind w:left="220" w:hangingChars="100" w:hanging="220"/>
        <w:rPr>
          <w:rFonts w:asciiTheme="minorEastAsia" w:hAnsiTheme="minorEastAsia"/>
          <w:color w:val="000000" w:themeColor="text1"/>
          <w:sz w:val="22"/>
        </w:rPr>
      </w:pPr>
      <w:r w:rsidRPr="00FF2F48">
        <w:rPr>
          <w:rFonts w:asciiTheme="minorEastAsia" w:hAnsiTheme="minorEastAsia" w:hint="eastAsia"/>
          <w:sz w:val="22"/>
        </w:rPr>
        <w:t xml:space="preserve">　（</w:t>
      </w:r>
      <w:r>
        <w:rPr>
          <w:rFonts w:asciiTheme="minorEastAsia" w:hAnsiTheme="minorEastAsia" w:hint="eastAsia"/>
          <w:sz w:val="22"/>
        </w:rPr>
        <w:t>９</w:t>
      </w:r>
      <w:r w:rsidRPr="00FF2F48">
        <w:rPr>
          <w:rFonts w:asciiTheme="minorEastAsia" w:hAnsiTheme="minorEastAsia" w:hint="eastAsia"/>
          <w:sz w:val="22"/>
        </w:rPr>
        <w:t>）</w:t>
      </w:r>
      <w:r w:rsidRPr="00FF2F48">
        <w:rPr>
          <w:rFonts w:asciiTheme="minorEastAsia" w:hAnsiTheme="minorEastAsia"/>
          <w:sz w:val="22"/>
        </w:rPr>
        <w:t xml:space="preserve"> </w:t>
      </w:r>
      <w:r w:rsidRPr="00FF2F48">
        <w:rPr>
          <w:rFonts w:asciiTheme="minorEastAsia" w:hAnsiTheme="minorEastAsia" w:hint="eastAsia"/>
          <w:sz w:val="22"/>
        </w:rPr>
        <w:t>その他市長が必要と認める書類</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 xml:space="preserve"> （補助金の</w:t>
      </w:r>
      <w:r w:rsidRPr="00FF2F48">
        <w:rPr>
          <w:rFonts w:asciiTheme="minorEastAsia" w:hAnsiTheme="minorEastAsia"/>
          <w:sz w:val="22"/>
        </w:rPr>
        <w:t>額の確定</w:t>
      </w:r>
      <w:r w:rsidRPr="00FF2F48">
        <w:rPr>
          <w:rFonts w:asciiTheme="minorEastAsia" w:hAnsiTheme="minorEastAsia" w:hint="eastAsia"/>
          <w:sz w:val="22"/>
        </w:rPr>
        <w:t>）</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第</w:t>
      </w:r>
      <w:r>
        <w:rPr>
          <w:rFonts w:asciiTheme="minorEastAsia" w:hAnsiTheme="minorEastAsia" w:hint="eastAsia"/>
          <w:sz w:val="22"/>
        </w:rPr>
        <w:t>１１</w:t>
      </w:r>
      <w:r w:rsidRPr="00FF2F48">
        <w:rPr>
          <w:rFonts w:asciiTheme="minorEastAsia" w:hAnsiTheme="minorEastAsia" w:hint="eastAsia"/>
          <w:sz w:val="22"/>
        </w:rPr>
        <w:t xml:space="preserve">条 </w:t>
      </w:r>
      <w:r w:rsidRPr="00FF2F48">
        <w:rPr>
          <w:rFonts w:asciiTheme="minorEastAsia" w:hAnsiTheme="minorEastAsia"/>
          <w:sz w:val="22"/>
        </w:rPr>
        <w:t xml:space="preserve"> </w:t>
      </w:r>
      <w:r w:rsidRPr="00FF2F48">
        <w:rPr>
          <w:rFonts w:asciiTheme="minorEastAsia" w:hAnsiTheme="minorEastAsia" w:hint="eastAsia"/>
          <w:sz w:val="22"/>
        </w:rPr>
        <w:t>市長は</w:t>
      </w:r>
      <w:r w:rsidRPr="00FF2F48">
        <w:rPr>
          <w:rFonts w:asciiTheme="minorEastAsia" w:hAnsiTheme="minorEastAsia"/>
          <w:sz w:val="22"/>
        </w:rPr>
        <w:t>、</w:t>
      </w:r>
      <w:r w:rsidRPr="00FF2F48">
        <w:rPr>
          <w:rFonts w:asciiTheme="minorEastAsia" w:hAnsiTheme="minorEastAsia" w:hint="eastAsia"/>
          <w:sz w:val="22"/>
        </w:rPr>
        <w:t>前</w:t>
      </w:r>
      <w:r w:rsidRPr="00FF2F48">
        <w:rPr>
          <w:rFonts w:asciiTheme="minorEastAsia" w:hAnsiTheme="minorEastAsia"/>
          <w:sz w:val="22"/>
        </w:rPr>
        <w:t>条の</w:t>
      </w:r>
      <w:r w:rsidRPr="00FF2F48">
        <w:rPr>
          <w:rFonts w:asciiTheme="minorEastAsia" w:hAnsiTheme="minorEastAsia" w:hint="eastAsia"/>
          <w:sz w:val="22"/>
        </w:rPr>
        <w:t>規定</w:t>
      </w:r>
      <w:r w:rsidRPr="00FF2F48">
        <w:rPr>
          <w:rFonts w:asciiTheme="minorEastAsia" w:hAnsiTheme="minorEastAsia"/>
          <w:sz w:val="22"/>
        </w:rPr>
        <w:t>による</w:t>
      </w:r>
      <w:r w:rsidRPr="00FF2F48">
        <w:rPr>
          <w:rFonts w:asciiTheme="minorEastAsia" w:hAnsiTheme="minorEastAsia" w:hint="eastAsia"/>
          <w:sz w:val="22"/>
        </w:rPr>
        <w:t>報告を受けた</w:t>
      </w:r>
      <w:r w:rsidRPr="00FF2F48">
        <w:rPr>
          <w:rFonts w:asciiTheme="minorEastAsia" w:hAnsiTheme="minorEastAsia"/>
          <w:sz w:val="22"/>
        </w:rPr>
        <w:t>場合に</w:t>
      </w:r>
      <w:r w:rsidRPr="00FF2F48">
        <w:rPr>
          <w:rFonts w:asciiTheme="minorEastAsia" w:hAnsiTheme="minorEastAsia" w:hint="eastAsia"/>
          <w:sz w:val="22"/>
        </w:rPr>
        <w:t>おいて</w:t>
      </w:r>
      <w:r w:rsidRPr="00FF2F48">
        <w:rPr>
          <w:rFonts w:asciiTheme="minorEastAsia" w:hAnsiTheme="minorEastAsia"/>
          <w:sz w:val="22"/>
        </w:rPr>
        <w:t>は、</w:t>
      </w:r>
      <w:r w:rsidRPr="00FF2F48">
        <w:rPr>
          <w:rFonts w:asciiTheme="minorEastAsia" w:hAnsiTheme="minorEastAsia" w:hint="eastAsia"/>
          <w:sz w:val="22"/>
        </w:rPr>
        <w:t>当該報告</w:t>
      </w:r>
      <w:r>
        <w:rPr>
          <w:rFonts w:asciiTheme="minorEastAsia" w:hAnsiTheme="minorEastAsia" w:hint="eastAsia"/>
          <w:sz w:val="22"/>
        </w:rPr>
        <w:t>書等</w:t>
      </w:r>
      <w:r w:rsidRPr="00FF2F48">
        <w:rPr>
          <w:rFonts w:asciiTheme="minorEastAsia" w:hAnsiTheme="minorEastAsia" w:hint="eastAsia"/>
          <w:sz w:val="22"/>
        </w:rPr>
        <w:t>の書類</w:t>
      </w:r>
      <w:r w:rsidRPr="00FF2F48">
        <w:rPr>
          <w:rFonts w:asciiTheme="minorEastAsia" w:hAnsiTheme="minorEastAsia"/>
          <w:sz w:val="22"/>
        </w:rPr>
        <w:t>を審査し、</w:t>
      </w:r>
      <w:r w:rsidRPr="00FF2F48">
        <w:rPr>
          <w:rFonts w:asciiTheme="minorEastAsia" w:hAnsiTheme="minorEastAsia" w:hint="eastAsia"/>
          <w:sz w:val="22"/>
        </w:rPr>
        <w:t>適当</w:t>
      </w:r>
      <w:r w:rsidRPr="00FF2F48">
        <w:rPr>
          <w:rFonts w:asciiTheme="minorEastAsia" w:hAnsiTheme="minorEastAsia"/>
          <w:sz w:val="22"/>
        </w:rPr>
        <w:t>と認めたときは</w:t>
      </w:r>
      <w:r w:rsidRPr="00FF2F48">
        <w:rPr>
          <w:rFonts w:asciiTheme="minorEastAsia" w:hAnsiTheme="minorEastAsia" w:hint="eastAsia"/>
          <w:sz w:val="22"/>
        </w:rPr>
        <w:t>、交付すべき補助金の額を確定し、当該補助事業</w:t>
      </w:r>
      <w:r w:rsidRPr="00FF2F48">
        <w:rPr>
          <w:rFonts w:asciiTheme="minorEastAsia" w:hAnsiTheme="minorEastAsia"/>
          <w:sz w:val="22"/>
        </w:rPr>
        <w:t>者に通知するものとする</w:t>
      </w:r>
      <w:r w:rsidRPr="00FF2F48">
        <w:rPr>
          <w:rFonts w:asciiTheme="minorEastAsia" w:hAnsiTheme="minorEastAsia" w:hint="eastAsia"/>
          <w:sz w:val="22"/>
        </w:rPr>
        <w:t>。</w:t>
      </w:r>
    </w:p>
    <w:p w:rsidR="00252C45" w:rsidRPr="00FF2F48" w:rsidRDefault="00252C45" w:rsidP="00252C45">
      <w:pPr>
        <w:ind w:firstLineChars="50" w:firstLine="110"/>
        <w:rPr>
          <w:rFonts w:asciiTheme="minorEastAsia" w:hAnsiTheme="minorEastAsia"/>
          <w:sz w:val="22"/>
        </w:rPr>
      </w:pPr>
      <w:r w:rsidRPr="00FF2F48">
        <w:rPr>
          <w:rFonts w:asciiTheme="minorEastAsia" w:hAnsiTheme="minorEastAsia" w:hint="eastAsia"/>
          <w:sz w:val="22"/>
        </w:rPr>
        <w:t xml:space="preserve"> （調査）</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第</w:t>
      </w:r>
      <w:r>
        <w:rPr>
          <w:rFonts w:asciiTheme="minorEastAsia" w:hAnsiTheme="minorEastAsia" w:hint="eastAsia"/>
          <w:sz w:val="22"/>
        </w:rPr>
        <w:t>１２</w:t>
      </w:r>
      <w:r w:rsidRPr="00FF2F48">
        <w:rPr>
          <w:rFonts w:asciiTheme="minorEastAsia" w:hAnsiTheme="minorEastAsia" w:hint="eastAsia"/>
          <w:sz w:val="22"/>
        </w:rPr>
        <w:t>条　市長は、補助金に</w:t>
      </w:r>
      <w:r w:rsidRPr="00FF2F48">
        <w:rPr>
          <w:rFonts w:asciiTheme="minorEastAsia" w:hAnsiTheme="minorEastAsia"/>
          <w:sz w:val="22"/>
        </w:rPr>
        <w:t>関し必要があると</w:t>
      </w:r>
      <w:r w:rsidRPr="00FF2F48">
        <w:rPr>
          <w:rFonts w:asciiTheme="minorEastAsia" w:hAnsiTheme="minorEastAsia" w:hint="eastAsia"/>
          <w:sz w:val="22"/>
        </w:rPr>
        <w:t>認めるときは、補助申請者に対し</w:t>
      </w:r>
      <w:r w:rsidRPr="00FF2F48">
        <w:rPr>
          <w:rFonts w:asciiTheme="minorEastAsia" w:hAnsiTheme="minorEastAsia"/>
          <w:sz w:val="22"/>
        </w:rPr>
        <w:t>、関係帳簿</w:t>
      </w:r>
      <w:r w:rsidRPr="00FF2F48">
        <w:rPr>
          <w:rFonts w:asciiTheme="minorEastAsia" w:hAnsiTheme="minorEastAsia" w:hint="eastAsia"/>
          <w:sz w:val="22"/>
        </w:rPr>
        <w:t>等の</w:t>
      </w:r>
      <w:r w:rsidRPr="00FF2F48">
        <w:rPr>
          <w:rFonts w:asciiTheme="minorEastAsia" w:hAnsiTheme="minorEastAsia"/>
          <w:sz w:val="22"/>
        </w:rPr>
        <w:t>提出</w:t>
      </w:r>
      <w:r w:rsidRPr="00FF2F48">
        <w:rPr>
          <w:rFonts w:asciiTheme="minorEastAsia" w:hAnsiTheme="minorEastAsia" w:hint="eastAsia"/>
          <w:sz w:val="22"/>
        </w:rPr>
        <w:t>を求めることが</w:t>
      </w:r>
      <w:r w:rsidRPr="00FF2F48">
        <w:rPr>
          <w:rFonts w:asciiTheme="minorEastAsia" w:hAnsiTheme="minorEastAsia"/>
          <w:sz w:val="22"/>
        </w:rPr>
        <w:t>できる</w:t>
      </w:r>
      <w:r w:rsidRPr="00FF2F48">
        <w:rPr>
          <w:rFonts w:asciiTheme="minorEastAsia" w:hAnsiTheme="minorEastAsia" w:hint="eastAsia"/>
          <w:sz w:val="22"/>
        </w:rPr>
        <w:t>。</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lastRenderedPageBreak/>
        <w:t xml:space="preserve">　</w:t>
      </w:r>
      <w:r w:rsidRPr="00FF2F48">
        <w:rPr>
          <w:rFonts w:asciiTheme="minorEastAsia" w:hAnsiTheme="minorEastAsia"/>
          <w:sz w:val="22"/>
        </w:rPr>
        <w:t>（</w:t>
      </w:r>
      <w:r w:rsidRPr="00FF2F48">
        <w:rPr>
          <w:rFonts w:asciiTheme="minorEastAsia" w:hAnsiTheme="minorEastAsia" w:hint="eastAsia"/>
          <w:sz w:val="22"/>
        </w:rPr>
        <w:t>交付決定の取り消し等</w:t>
      </w:r>
      <w:r w:rsidRPr="00FF2F48">
        <w:rPr>
          <w:rFonts w:asciiTheme="minorEastAsia" w:hAnsiTheme="minorEastAsia"/>
          <w:sz w:val="22"/>
        </w:rPr>
        <w:t>）</w:t>
      </w:r>
    </w:p>
    <w:p w:rsidR="00252C45" w:rsidRPr="00FF2F48"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第</w:t>
      </w:r>
      <w:r>
        <w:rPr>
          <w:rFonts w:asciiTheme="minorEastAsia" w:hAnsiTheme="minorEastAsia" w:hint="eastAsia"/>
          <w:sz w:val="22"/>
        </w:rPr>
        <w:t>１３</w:t>
      </w:r>
      <w:r w:rsidRPr="00FF2F48">
        <w:rPr>
          <w:rFonts w:asciiTheme="minorEastAsia" w:hAnsiTheme="minorEastAsia"/>
          <w:sz w:val="22"/>
        </w:rPr>
        <w:t xml:space="preserve">条　</w:t>
      </w:r>
      <w:r w:rsidRPr="00FF2F48">
        <w:rPr>
          <w:rFonts w:asciiTheme="minorEastAsia" w:hAnsiTheme="minorEastAsia" w:hint="eastAsia"/>
          <w:sz w:val="22"/>
        </w:rPr>
        <w:t>市長は、補助事業者が次のいずれかに該当すると認めたときは、補助金の交付の決定の全部又は一部を取り消し、交付した補助金について期限を定めてその返還を命じることができる。</w:t>
      </w:r>
    </w:p>
    <w:p w:rsidR="00252C45" w:rsidRPr="00FF2F48" w:rsidRDefault="00252C45" w:rsidP="00252C45">
      <w:pPr>
        <w:ind w:firstLineChars="100" w:firstLine="220"/>
        <w:rPr>
          <w:rFonts w:asciiTheme="minorEastAsia" w:hAnsiTheme="minorEastAsia"/>
          <w:sz w:val="22"/>
        </w:rPr>
      </w:pPr>
      <w:r w:rsidRPr="00FF2F48">
        <w:rPr>
          <w:rFonts w:asciiTheme="minorEastAsia" w:hAnsiTheme="minorEastAsia" w:hint="eastAsia"/>
          <w:sz w:val="22"/>
        </w:rPr>
        <w:t>（１） 法令又はこの要綱に違反したとき。</w:t>
      </w:r>
    </w:p>
    <w:p w:rsidR="00252C45" w:rsidRPr="00FF2F48" w:rsidRDefault="00252C45" w:rsidP="00252C45">
      <w:pPr>
        <w:ind w:firstLineChars="100" w:firstLine="220"/>
        <w:rPr>
          <w:rFonts w:asciiTheme="minorEastAsia" w:hAnsiTheme="minorEastAsia"/>
          <w:sz w:val="22"/>
        </w:rPr>
      </w:pPr>
      <w:r w:rsidRPr="00FF2F48">
        <w:rPr>
          <w:rFonts w:asciiTheme="minorEastAsia" w:hAnsiTheme="minorEastAsia" w:hint="eastAsia"/>
          <w:sz w:val="22"/>
        </w:rPr>
        <w:t>（２） 偽りその他不正の手段により補助金の交付を受けたとき。</w:t>
      </w:r>
    </w:p>
    <w:p w:rsidR="00252C45" w:rsidRPr="00FF2F48" w:rsidRDefault="00252C45" w:rsidP="00252C45">
      <w:pPr>
        <w:pStyle w:val="Default"/>
        <w:ind w:firstLineChars="100" w:firstLine="220"/>
        <w:jc w:val="both"/>
        <w:rPr>
          <w:rFonts w:asciiTheme="minorEastAsia" w:eastAsiaTheme="minorEastAsia" w:hAnsiTheme="minorEastAsia"/>
          <w:color w:val="000000" w:themeColor="text1"/>
          <w:sz w:val="22"/>
          <w:szCs w:val="22"/>
        </w:rPr>
      </w:pPr>
      <w:r w:rsidRPr="00FF2F48">
        <w:rPr>
          <w:rFonts w:asciiTheme="minorEastAsia" w:eastAsiaTheme="minorEastAsia" w:hAnsiTheme="minorEastAsia" w:hint="eastAsia"/>
          <w:color w:val="000000" w:themeColor="text1"/>
          <w:sz w:val="22"/>
          <w:szCs w:val="22"/>
        </w:rPr>
        <w:t>（３） 補助金を他の用途に使用したとき。</w:t>
      </w:r>
    </w:p>
    <w:p w:rsidR="00252C45" w:rsidRDefault="00252C45" w:rsidP="00252C45">
      <w:pPr>
        <w:pStyle w:val="Default"/>
        <w:ind w:leftChars="100" w:left="650" w:hangingChars="200" w:hanging="440"/>
        <w:jc w:val="both"/>
        <w:rPr>
          <w:rFonts w:asciiTheme="minorEastAsia" w:eastAsiaTheme="minorEastAsia" w:hAnsiTheme="minorEastAsia"/>
          <w:color w:val="000000" w:themeColor="text1"/>
          <w:sz w:val="22"/>
          <w:szCs w:val="22"/>
        </w:rPr>
      </w:pPr>
      <w:r w:rsidRPr="00FF2F48">
        <w:rPr>
          <w:rFonts w:asciiTheme="minorEastAsia" w:eastAsiaTheme="minorEastAsia" w:hAnsiTheme="minorEastAsia" w:hint="eastAsia"/>
          <w:color w:val="000000" w:themeColor="text1"/>
          <w:sz w:val="22"/>
          <w:szCs w:val="22"/>
        </w:rPr>
        <w:t>（４） 補助金の交付決定の内容及びこれに付した条件に違反したとき、又は市長の指示に従わなかったとき。</w:t>
      </w:r>
    </w:p>
    <w:p w:rsidR="00252C45" w:rsidRPr="00105B4A" w:rsidRDefault="00252C45" w:rsidP="00252C45">
      <w:pPr>
        <w:pStyle w:val="Default"/>
        <w:ind w:leftChars="100" w:left="650" w:hangingChars="200" w:hanging="440"/>
        <w:jc w:val="both"/>
        <w:rPr>
          <w:rFonts w:asciiTheme="minorEastAsia" w:eastAsiaTheme="minorEastAsia" w:hAnsiTheme="minorEastAsia"/>
          <w:color w:val="auto"/>
          <w:sz w:val="22"/>
          <w:szCs w:val="22"/>
        </w:rPr>
      </w:pPr>
      <w:r w:rsidRPr="00105B4A">
        <w:rPr>
          <w:rFonts w:asciiTheme="minorEastAsia" w:eastAsiaTheme="minorEastAsia" w:hAnsiTheme="minorEastAsia" w:hint="eastAsia"/>
          <w:color w:val="auto"/>
          <w:sz w:val="22"/>
          <w:szCs w:val="22"/>
        </w:rPr>
        <w:t>（５） 事業開始後、５年以内に開設したサテライトオフィスの利活用を休止又は廃止したとき（やむを得ないと認められる場合を除く。）</w:t>
      </w:r>
    </w:p>
    <w:p w:rsidR="00252C45" w:rsidRPr="00FF2F48" w:rsidRDefault="00252C45" w:rsidP="00252C45">
      <w:pPr>
        <w:pStyle w:val="Default"/>
        <w:ind w:leftChars="100" w:left="210"/>
        <w:jc w:val="both"/>
        <w:rPr>
          <w:rFonts w:asciiTheme="minorEastAsia" w:eastAsiaTheme="minorEastAsia" w:hAnsiTheme="minorEastAsia"/>
          <w:sz w:val="22"/>
          <w:szCs w:val="22"/>
        </w:rPr>
      </w:pPr>
      <w:r w:rsidRPr="00FF2F48">
        <w:rPr>
          <w:rFonts w:asciiTheme="minorEastAsia" w:eastAsiaTheme="minorEastAsia" w:hAnsiTheme="minorEastAsia" w:hint="eastAsia"/>
          <w:sz w:val="22"/>
          <w:szCs w:val="22"/>
        </w:rPr>
        <w:t>（財産処分の制限）</w:t>
      </w:r>
    </w:p>
    <w:p w:rsidR="00252C45" w:rsidRPr="00FF2F48" w:rsidRDefault="00252C45" w:rsidP="00252C45">
      <w:pPr>
        <w:pStyle w:val="Default"/>
        <w:ind w:left="220" w:hangingChars="100" w:hanging="220"/>
        <w:jc w:val="both"/>
        <w:rPr>
          <w:rFonts w:asciiTheme="minorEastAsia" w:eastAsiaTheme="minorEastAsia" w:hAnsiTheme="minorEastAsia"/>
          <w:sz w:val="22"/>
          <w:szCs w:val="22"/>
        </w:rPr>
      </w:pPr>
      <w:r>
        <w:rPr>
          <w:rFonts w:asciiTheme="minorEastAsia" w:eastAsiaTheme="minorEastAsia" w:hAnsiTheme="minorEastAsia" w:hint="eastAsia"/>
          <w:color w:val="auto"/>
          <w:sz w:val="22"/>
          <w:szCs w:val="22"/>
        </w:rPr>
        <w:t>第１４</w:t>
      </w:r>
      <w:r w:rsidRPr="00FF2F48">
        <w:rPr>
          <w:rFonts w:asciiTheme="minorEastAsia" w:eastAsiaTheme="minorEastAsia" w:hAnsiTheme="minorEastAsia" w:hint="eastAsia"/>
          <w:color w:val="auto"/>
          <w:sz w:val="22"/>
          <w:szCs w:val="22"/>
        </w:rPr>
        <w:t>条　補助事業者は、補助事業の完了した日の属する年度の翌年度の初日から起算して５年間</w:t>
      </w:r>
      <w:r w:rsidRPr="00FF2F48">
        <w:rPr>
          <w:rFonts w:asciiTheme="minorEastAsia" w:eastAsiaTheme="minorEastAsia" w:hAnsiTheme="minorEastAsia" w:hint="eastAsia"/>
          <w:sz w:val="22"/>
          <w:szCs w:val="22"/>
        </w:rPr>
        <w:t>は、補助事業により取得し、又は効用を増加した財産（減価償却資産の耐用年数等に関する省令（昭和４０年大蔵省令第１５号）に規定する財産）を目的外に使用し、譲渡し、交換し、貸し付け、若しくは担保に供し、又は廃棄しようとするときは、あらかじめ氷見市</w:t>
      </w:r>
      <w:r>
        <w:rPr>
          <w:rFonts w:hint="eastAsia"/>
          <w:sz w:val="22"/>
          <w:szCs w:val="22"/>
        </w:rPr>
        <w:t>サテライトオフィス開設</w:t>
      </w:r>
      <w:r w:rsidRPr="00FF2F48">
        <w:rPr>
          <w:sz w:val="22"/>
          <w:szCs w:val="22"/>
        </w:rPr>
        <w:t>事業</w:t>
      </w:r>
      <w:r w:rsidRPr="00FF2F48">
        <w:rPr>
          <w:rFonts w:hint="eastAsia"/>
          <w:sz w:val="22"/>
          <w:szCs w:val="22"/>
        </w:rPr>
        <w:t>補助金</w:t>
      </w:r>
      <w:r w:rsidRPr="00FF2F48">
        <w:rPr>
          <w:rFonts w:asciiTheme="minorEastAsia" w:eastAsiaTheme="minorEastAsia" w:hAnsiTheme="minorEastAsia" w:hint="eastAsia"/>
          <w:sz w:val="22"/>
          <w:szCs w:val="22"/>
        </w:rPr>
        <w:t>財産処分承認申請書（様式第１０号）を市長に提出し、その承認を受けなければならない。ただし、当該財産の耐用年数を経過しているときは、この限りでない。</w:t>
      </w:r>
    </w:p>
    <w:p w:rsidR="00252C45" w:rsidRPr="00FF2F48" w:rsidRDefault="00252C45" w:rsidP="00252C45">
      <w:pPr>
        <w:pStyle w:val="Default"/>
        <w:ind w:left="220" w:hangingChars="100" w:hanging="220"/>
        <w:jc w:val="both"/>
        <w:rPr>
          <w:rFonts w:asciiTheme="minorEastAsia" w:eastAsiaTheme="minorEastAsia" w:hAnsiTheme="minorEastAsia"/>
          <w:sz w:val="22"/>
          <w:szCs w:val="22"/>
        </w:rPr>
      </w:pPr>
      <w:r w:rsidRPr="00FF2F48">
        <w:rPr>
          <w:rFonts w:asciiTheme="minorEastAsia" w:eastAsiaTheme="minorEastAsia" w:hAnsiTheme="minorEastAsia" w:hint="eastAsia"/>
          <w:sz w:val="22"/>
          <w:szCs w:val="22"/>
        </w:rPr>
        <w:t>２　市長は、補助事業者が市長の承認を受け、補助金の交付に係る財産を処分したことにより収入があった場合は、補助事業者に対し、当該収入の全部又は一部を納付させることができる。</w:t>
      </w:r>
    </w:p>
    <w:p w:rsidR="00252C45" w:rsidRPr="00FF2F48" w:rsidRDefault="00252C45" w:rsidP="00252C45">
      <w:pPr>
        <w:pStyle w:val="Default"/>
        <w:ind w:leftChars="100" w:left="210"/>
        <w:jc w:val="both"/>
        <w:rPr>
          <w:rFonts w:asciiTheme="minorEastAsia" w:eastAsiaTheme="minorEastAsia" w:hAnsiTheme="minorEastAsia"/>
          <w:color w:val="000000" w:themeColor="text1"/>
          <w:sz w:val="22"/>
          <w:szCs w:val="22"/>
        </w:rPr>
      </w:pPr>
      <w:r w:rsidRPr="00FF2F48">
        <w:rPr>
          <w:rFonts w:asciiTheme="minorEastAsia" w:eastAsiaTheme="minorEastAsia" w:hAnsiTheme="minorEastAsia" w:hint="eastAsia"/>
          <w:color w:val="000000" w:themeColor="text1"/>
          <w:sz w:val="22"/>
          <w:szCs w:val="22"/>
        </w:rPr>
        <w:t>（帳簿類の管理）</w:t>
      </w:r>
    </w:p>
    <w:p w:rsidR="00252C45" w:rsidRPr="00FF2F48" w:rsidRDefault="00252C45" w:rsidP="00252C45">
      <w:pPr>
        <w:pStyle w:val="Default"/>
        <w:ind w:left="220" w:hangingChars="100" w:hanging="220"/>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第１５</w:t>
      </w:r>
      <w:r w:rsidRPr="00FF2F48">
        <w:rPr>
          <w:rFonts w:asciiTheme="minorEastAsia" w:eastAsiaTheme="minorEastAsia" w:hAnsiTheme="minorEastAsia" w:hint="eastAsia"/>
          <w:color w:val="000000" w:themeColor="text1"/>
          <w:sz w:val="22"/>
          <w:szCs w:val="22"/>
        </w:rPr>
        <w:t>条　補助事業者は、補助金に係る収入及び支出を明らかにした帳簿を備え、かつ、当該収入及び支出についての証拠書類を当該補助金の交付に係る事業が完了した日の属する年度の翌年度の初日から起算して５年間保管しなければならない。</w:t>
      </w:r>
    </w:p>
    <w:p w:rsidR="00252C45" w:rsidRPr="00FF2F48" w:rsidRDefault="00252C45" w:rsidP="00252C45">
      <w:pPr>
        <w:pStyle w:val="Default"/>
        <w:ind w:left="220" w:hangingChars="100" w:hanging="220"/>
        <w:jc w:val="both"/>
        <w:rPr>
          <w:rFonts w:asciiTheme="minorEastAsia" w:eastAsiaTheme="minorEastAsia" w:hAnsiTheme="minorEastAsia"/>
          <w:color w:val="000000" w:themeColor="text1"/>
          <w:sz w:val="22"/>
          <w:szCs w:val="22"/>
        </w:rPr>
      </w:pPr>
      <w:r w:rsidRPr="00FF2F48">
        <w:rPr>
          <w:rFonts w:asciiTheme="minorEastAsia" w:eastAsiaTheme="minorEastAsia" w:hAnsiTheme="minorEastAsia" w:hint="eastAsia"/>
          <w:color w:val="000000" w:themeColor="text1"/>
          <w:sz w:val="22"/>
          <w:szCs w:val="22"/>
        </w:rPr>
        <w:t>２　補助事業者は、補助金の交付を受けて取得し、又は効用を増加した財産を、補助事業</w:t>
      </w:r>
      <w:r w:rsidRPr="00FF2F48">
        <w:rPr>
          <w:rFonts w:asciiTheme="minorEastAsia" w:eastAsiaTheme="minorEastAsia" w:hAnsiTheme="minorEastAsia" w:hint="eastAsia"/>
          <w:color w:val="000000" w:themeColor="text1"/>
          <w:sz w:val="22"/>
          <w:szCs w:val="22"/>
        </w:rPr>
        <w:lastRenderedPageBreak/>
        <w:t>の完了した日の属する年度の翌年度の初日から起算して５年間又はその耐用年数を経過するまでの間、台帳を備え、これに関係する書類とともに保管しなければならない。</w:t>
      </w:r>
    </w:p>
    <w:p w:rsidR="00252C45" w:rsidRPr="00FF2F48" w:rsidRDefault="00252C45" w:rsidP="00252C45">
      <w:pPr>
        <w:ind w:firstLineChars="100" w:firstLine="220"/>
        <w:rPr>
          <w:rFonts w:asciiTheme="minorEastAsia" w:hAnsiTheme="minorEastAsia"/>
          <w:sz w:val="22"/>
        </w:rPr>
      </w:pPr>
      <w:r w:rsidRPr="00FF2F48">
        <w:rPr>
          <w:rFonts w:asciiTheme="minorEastAsia" w:hAnsiTheme="minorEastAsia" w:hint="eastAsia"/>
          <w:sz w:val="22"/>
        </w:rPr>
        <w:t xml:space="preserve">（細則） </w:t>
      </w:r>
    </w:p>
    <w:p w:rsidR="00252C45" w:rsidRDefault="00252C45" w:rsidP="00252C45">
      <w:pPr>
        <w:ind w:left="220" w:hangingChars="100" w:hanging="220"/>
        <w:rPr>
          <w:rFonts w:asciiTheme="minorEastAsia" w:hAnsiTheme="minorEastAsia"/>
          <w:sz w:val="22"/>
        </w:rPr>
      </w:pPr>
      <w:r w:rsidRPr="00FF2F48">
        <w:rPr>
          <w:rFonts w:asciiTheme="minorEastAsia" w:hAnsiTheme="minorEastAsia" w:hint="eastAsia"/>
          <w:sz w:val="22"/>
        </w:rPr>
        <w:t>第</w:t>
      </w:r>
      <w:r>
        <w:rPr>
          <w:rFonts w:asciiTheme="minorEastAsia" w:hAnsiTheme="minorEastAsia" w:hint="eastAsia"/>
          <w:sz w:val="22"/>
        </w:rPr>
        <w:t>１６</w:t>
      </w:r>
      <w:r w:rsidRPr="00FF2F48">
        <w:rPr>
          <w:rFonts w:asciiTheme="minorEastAsia" w:hAnsiTheme="minorEastAsia" w:hint="eastAsia"/>
          <w:sz w:val="22"/>
        </w:rPr>
        <w:t xml:space="preserve">条 この要綱に定めるもののほか、補助金の交付に関し必要な事項は、市長が別に定める。 </w:t>
      </w:r>
    </w:p>
    <w:p w:rsidR="00252C45" w:rsidRPr="00DC090F" w:rsidRDefault="00252C45" w:rsidP="00252C45">
      <w:pPr>
        <w:ind w:left="220" w:hangingChars="100" w:hanging="220"/>
        <w:rPr>
          <w:rFonts w:asciiTheme="minorEastAsia" w:hAnsiTheme="minorEastAsia"/>
          <w:sz w:val="22"/>
        </w:rPr>
      </w:pPr>
    </w:p>
    <w:p w:rsidR="00252C45" w:rsidRPr="00FF2F48" w:rsidRDefault="00252C45" w:rsidP="00252C45">
      <w:pPr>
        <w:ind w:firstLineChars="200" w:firstLine="440"/>
        <w:rPr>
          <w:rFonts w:asciiTheme="minorEastAsia" w:hAnsiTheme="minorEastAsia"/>
          <w:sz w:val="22"/>
        </w:rPr>
      </w:pPr>
      <w:r w:rsidRPr="00FF2F48">
        <w:rPr>
          <w:rFonts w:asciiTheme="minorEastAsia" w:hAnsiTheme="minorEastAsia" w:hint="eastAsia"/>
          <w:sz w:val="22"/>
        </w:rPr>
        <w:t>附 則</w:t>
      </w:r>
    </w:p>
    <w:p w:rsidR="00252C45" w:rsidRDefault="00252C45" w:rsidP="00252C45">
      <w:pPr>
        <w:rPr>
          <w:rFonts w:asciiTheme="minorEastAsia" w:hAnsiTheme="minorEastAsia"/>
          <w:sz w:val="22"/>
        </w:rPr>
      </w:pPr>
      <w:r w:rsidRPr="00FF2F48">
        <w:rPr>
          <w:rFonts w:asciiTheme="minorEastAsia" w:hAnsiTheme="minorEastAsia" w:hint="eastAsia"/>
          <w:sz w:val="22"/>
        </w:rPr>
        <w:t xml:space="preserve">　この要綱は、令和４年４月１日から施行する。</w:t>
      </w:r>
    </w:p>
    <w:p w:rsidR="00C9432C" w:rsidRPr="00252C45" w:rsidRDefault="00C9432C" w:rsidP="00C9432C">
      <w:pPr>
        <w:rPr>
          <w:rFonts w:asciiTheme="minorEastAsia" w:hAnsiTheme="minorEastAsia"/>
          <w:sz w:val="22"/>
        </w:rPr>
      </w:pPr>
    </w:p>
    <w:p w:rsidR="00FF2F48" w:rsidRPr="00C9432C" w:rsidRDefault="00FF2F48" w:rsidP="000B608D">
      <w:pPr>
        <w:rPr>
          <w:rFonts w:asciiTheme="minorEastAsia" w:hAnsiTheme="minorEastAsia"/>
          <w:sz w:val="22"/>
        </w:rPr>
      </w:pPr>
    </w:p>
    <w:p w:rsidR="00FF2F48" w:rsidRDefault="00FF2F48" w:rsidP="000B608D">
      <w:pPr>
        <w:rPr>
          <w:rFonts w:asciiTheme="minorEastAsia" w:hAnsiTheme="minorEastAsia"/>
          <w:sz w:val="22"/>
        </w:rPr>
      </w:pPr>
    </w:p>
    <w:p w:rsidR="00FF2F48" w:rsidRDefault="00FF2F48" w:rsidP="000B608D">
      <w:pPr>
        <w:rPr>
          <w:rFonts w:asciiTheme="minorEastAsia" w:hAnsiTheme="minorEastAsia"/>
          <w:sz w:val="22"/>
        </w:rPr>
      </w:pPr>
    </w:p>
    <w:p w:rsidR="00FF2F48" w:rsidRDefault="00FF2F48" w:rsidP="000B608D">
      <w:pPr>
        <w:rPr>
          <w:rFonts w:asciiTheme="minorEastAsia" w:hAnsiTheme="minorEastAsia"/>
          <w:sz w:val="22"/>
        </w:rPr>
      </w:pPr>
    </w:p>
    <w:p w:rsidR="00FF2F48" w:rsidRDefault="00FF2F48" w:rsidP="000B608D">
      <w:pPr>
        <w:rPr>
          <w:rFonts w:asciiTheme="minorEastAsia" w:hAnsiTheme="minorEastAsia"/>
          <w:sz w:val="22"/>
        </w:rPr>
      </w:pPr>
    </w:p>
    <w:p w:rsidR="00FF2F48" w:rsidRDefault="00FF2F48" w:rsidP="000B608D">
      <w:pPr>
        <w:rPr>
          <w:rFonts w:asciiTheme="minorEastAsia" w:hAnsiTheme="minorEastAsia"/>
          <w:sz w:val="22"/>
        </w:rPr>
      </w:pPr>
    </w:p>
    <w:p w:rsidR="00FF2F48" w:rsidRDefault="00FF2F48" w:rsidP="000B608D">
      <w:pPr>
        <w:rPr>
          <w:rFonts w:asciiTheme="minorEastAsia" w:hAnsiTheme="minorEastAsia"/>
          <w:sz w:val="22"/>
        </w:rPr>
      </w:pPr>
    </w:p>
    <w:p w:rsidR="00594232" w:rsidRDefault="00594232" w:rsidP="000B608D">
      <w:pPr>
        <w:rPr>
          <w:rFonts w:asciiTheme="minorEastAsia" w:hAnsiTheme="minorEastAsia"/>
          <w:sz w:val="22"/>
        </w:rPr>
      </w:pPr>
    </w:p>
    <w:p w:rsidR="003D0F22" w:rsidRDefault="003D0F22" w:rsidP="000B608D">
      <w:pPr>
        <w:rPr>
          <w:rFonts w:asciiTheme="minorEastAsia" w:hAnsiTheme="minorEastAsia"/>
          <w:sz w:val="22"/>
        </w:rPr>
      </w:pPr>
    </w:p>
    <w:p w:rsidR="003D0F22" w:rsidRDefault="003D0F22" w:rsidP="000B608D">
      <w:pPr>
        <w:rPr>
          <w:rFonts w:asciiTheme="minorEastAsia" w:hAnsiTheme="minorEastAsia"/>
          <w:sz w:val="22"/>
        </w:rPr>
      </w:pPr>
    </w:p>
    <w:p w:rsidR="003D0F22" w:rsidRDefault="003D0F22" w:rsidP="000B608D">
      <w:pPr>
        <w:rPr>
          <w:rFonts w:asciiTheme="minorEastAsia" w:hAnsiTheme="minorEastAsia"/>
          <w:sz w:val="22"/>
        </w:rPr>
      </w:pPr>
    </w:p>
    <w:p w:rsidR="003D0F22" w:rsidRDefault="00A3182B" w:rsidP="000B608D">
      <w:pPr>
        <w:rPr>
          <w:rFonts w:asciiTheme="minorEastAsia" w:hAnsiTheme="minorEastAsia"/>
          <w:sz w:val="22"/>
        </w:rPr>
      </w:pPr>
      <w:r>
        <w:rPr>
          <w:rFonts w:asciiTheme="minorEastAsia" w:hAnsiTheme="minorEastAsia" w:hint="eastAsia"/>
          <w:sz w:val="22"/>
        </w:rPr>
        <w:t xml:space="preserve">　</w:t>
      </w:r>
    </w:p>
    <w:p w:rsidR="003D0F22" w:rsidRDefault="003D0F22" w:rsidP="000B608D">
      <w:pPr>
        <w:rPr>
          <w:rFonts w:asciiTheme="minorEastAsia" w:hAnsiTheme="minorEastAsia"/>
          <w:sz w:val="22"/>
        </w:rPr>
      </w:pPr>
    </w:p>
    <w:p w:rsidR="00A3182B" w:rsidRDefault="00A3182B" w:rsidP="000B608D">
      <w:pPr>
        <w:rPr>
          <w:rFonts w:asciiTheme="minorEastAsia" w:hAnsiTheme="minorEastAsia"/>
          <w:sz w:val="22"/>
        </w:rPr>
      </w:pPr>
    </w:p>
    <w:p w:rsidR="00A3182B" w:rsidRDefault="00A3182B" w:rsidP="000B608D">
      <w:pPr>
        <w:rPr>
          <w:rFonts w:asciiTheme="minorEastAsia" w:hAnsiTheme="minorEastAsia"/>
          <w:sz w:val="22"/>
        </w:rPr>
      </w:pPr>
    </w:p>
    <w:p w:rsidR="008A4941" w:rsidRDefault="008A4941" w:rsidP="000B608D">
      <w:pPr>
        <w:rPr>
          <w:rFonts w:asciiTheme="minorEastAsia" w:hAnsiTheme="minorEastAsia"/>
          <w:sz w:val="22"/>
        </w:rPr>
      </w:pPr>
    </w:p>
    <w:p w:rsidR="00944704" w:rsidRDefault="00944704" w:rsidP="000B608D">
      <w:pPr>
        <w:rPr>
          <w:rFonts w:asciiTheme="minorEastAsia" w:hAnsiTheme="minorEastAsia"/>
          <w:sz w:val="22"/>
        </w:rPr>
      </w:pPr>
    </w:p>
    <w:p w:rsidR="00944704" w:rsidRPr="00FF2F48" w:rsidRDefault="00944704" w:rsidP="000B608D">
      <w:pPr>
        <w:rPr>
          <w:rFonts w:asciiTheme="minorEastAsia" w:hAnsiTheme="minorEastAsia"/>
          <w:sz w:val="22"/>
        </w:rPr>
      </w:pPr>
    </w:p>
    <w:p w:rsidR="00004961" w:rsidRPr="000B608D" w:rsidRDefault="004B7E67" w:rsidP="00004961">
      <w:pPr>
        <w:ind w:left="220" w:hangingChars="100" w:hanging="220"/>
        <w:rPr>
          <w:rFonts w:asciiTheme="minorEastAsia" w:hAnsiTheme="minorEastAsia"/>
          <w:sz w:val="22"/>
        </w:rPr>
      </w:pPr>
      <w:r w:rsidRPr="000B608D">
        <w:rPr>
          <w:rFonts w:asciiTheme="minorEastAsia" w:hAnsiTheme="minorEastAsia" w:hint="eastAsia"/>
          <w:sz w:val="22"/>
        </w:rPr>
        <w:lastRenderedPageBreak/>
        <w:t>別表第１</w:t>
      </w:r>
      <w:r w:rsidR="003D0A88">
        <w:rPr>
          <w:rFonts w:asciiTheme="minorEastAsia" w:hAnsiTheme="minorEastAsia" w:hint="eastAsia"/>
          <w:sz w:val="22"/>
        </w:rPr>
        <w:t>（第６</w:t>
      </w:r>
      <w:r w:rsidR="00004961" w:rsidRPr="000B608D">
        <w:rPr>
          <w:rFonts w:asciiTheme="minorEastAsia" w:hAnsiTheme="minorEastAsia" w:hint="eastAsia"/>
          <w:sz w:val="22"/>
        </w:rPr>
        <w:t>条関係）</w:t>
      </w:r>
    </w:p>
    <w:tbl>
      <w:tblPr>
        <w:tblStyle w:val="aa"/>
        <w:tblW w:w="8784" w:type="dxa"/>
        <w:tblLook w:val="0000" w:firstRow="0" w:lastRow="0" w:firstColumn="0" w:lastColumn="0" w:noHBand="0" w:noVBand="0"/>
      </w:tblPr>
      <w:tblGrid>
        <w:gridCol w:w="988"/>
        <w:gridCol w:w="4961"/>
        <w:gridCol w:w="2835"/>
      </w:tblGrid>
      <w:tr w:rsidR="00B85765" w:rsidRPr="000B608D" w:rsidTr="000429BA">
        <w:trPr>
          <w:trHeight w:val="120"/>
        </w:trPr>
        <w:tc>
          <w:tcPr>
            <w:tcW w:w="988" w:type="dxa"/>
          </w:tcPr>
          <w:p w:rsidR="00B85765" w:rsidRPr="000B608D" w:rsidRDefault="00B85765" w:rsidP="008A4941">
            <w:pPr>
              <w:pStyle w:val="Default"/>
              <w:ind w:left="220" w:hangingChars="100" w:hanging="220"/>
              <w:jc w:val="center"/>
              <w:rPr>
                <w:rFonts w:asciiTheme="minorEastAsia" w:eastAsiaTheme="minorEastAsia" w:hAnsiTheme="minorEastAsia"/>
                <w:sz w:val="22"/>
                <w:szCs w:val="22"/>
              </w:rPr>
            </w:pPr>
            <w:r w:rsidRPr="000B608D">
              <w:rPr>
                <w:rFonts w:asciiTheme="minorEastAsia" w:eastAsiaTheme="minorEastAsia" w:hAnsiTheme="minorEastAsia" w:hint="eastAsia"/>
                <w:sz w:val="22"/>
                <w:szCs w:val="22"/>
              </w:rPr>
              <w:t>区分</w:t>
            </w:r>
          </w:p>
        </w:tc>
        <w:tc>
          <w:tcPr>
            <w:tcW w:w="4961" w:type="dxa"/>
          </w:tcPr>
          <w:p w:rsidR="00B85765" w:rsidRPr="000B608D" w:rsidRDefault="00B85765" w:rsidP="0006411A">
            <w:pPr>
              <w:pStyle w:val="Default"/>
              <w:ind w:left="220" w:hangingChars="100" w:hanging="220"/>
              <w:jc w:val="center"/>
              <w:rPr>
                <w:rFonts w:asciiTheme="minorEastAsia" w:eastAsiaTheme="minorEastAsia" w:hAnsiTheme="minorEastAsia"/>
                <w:color w:val="000000" w:themeColor="text1"/>
                <w:sz w:val="22"/>
                <w:szCs w:val="22"/>
              </w:rPr>
            </w:pPr>
            <w:r w:rsidRPr="000B608D">
              <w:rPr>
                <w:rFonts w:asciiTheme="minorEastAsia" w:eastAsiaTheme="minorEastAsia" w:hAnsiTheme="minorEastAsia" w:hint="eastAsia"/>
                <w:color w:val="000000" w:themeColor="text1"/>
                <w:sz w:val="22"/>
                <w:szCs w:val="22"/>
              </w:rPr>
              <w:t>対象経費</w:t>
            </w:r>
          </w:p>
        </w:tc>
        <w:tc>
          <w:tcPr>
            <w:tcW w:w="2835" w:type="dxa"/>
          </w:tcPr>
          <w:p w:rsidR="00B85765" w:rsidRPr="000B608D" w:rsidRDefault="00B85765" w:rsidP="0006411A">
            <w:pPr>
              <w:pStyle w:val="Default"/>
              <w:ind w:left="220" w:hangingChars="100" w:hanging="220"/>
              <w:jc w:val="center"/>
              <w:rPr>
                <w:rFonts w:asciiTheme="minorEastAsia" w:eastAsiaTheme="minorEastAsia" w:hAnsiTheme="minorEastAsia"/>
                <w:color w:val="000000" w:themeColor="text1"/>
                <w:sz w:val="22"/>
                <w:szCs w:val="22"/>
              </w:rPr>
            </w:pPr>
            <w:r w:rsidRPr="000B608D">
              <w:rPr>
                <w:rFonts w:asciiTheme="minorEastAsia" w:eastAsiaTheme="minorEastAsia" w:hAnsiTheme="minorEastAsia" w:hint="eastAsia"/>
                <w:color w:val="000000" w:themeColor="text1"/>
                <w:sz w:val="22"/>
                <w:szCs w:val="22"/>
              </w:rPr>
              <w:t>対象期間</w:t>
            </w:r>
            <w:r w:rsidR="002F2143">
              <w:rPr>
                <w:rFonts w:asciiTheme="minorEastAsia" w:eastAsiaTheme="minorEastAsia" w:hAnsiTheme="minorEastAsia" w:hint="eastAsia"/>
                <w:color w:val="000000" w:themeColor="text1"/>
                <w:sz w:val="22"/>
                <w:szCs w:val="22"/>
              </w:rPr>
              <w:t>等</w:t>
            </w:r>
          </w:p>
        </w:tc>
      </w:tr>
      <w:tr w:rsidR="007E4A0B" w:rsidRPr="000B608D" w:rsidTr="000429BA">
        <w:trPr>
          <w:trHeight w:val="120"/>
        </w:trPr>
        <w:tc>
          <w:tcPr>
            <w:tcW w:w="988" w:type="dxa"/>
            <w:vMerge w:val="restart"/>
          </w:tcPr>
          <w:p w:rsidR="007E4A0B" w:rsidRPr="000B608D" w:rsidRDefault="007E4A0B" w:rsidP="008A4941">
            <w:pPr>
              <w:rPr>
                <w:rFonts w:asciiTheme="minorEastAsia" w:hAnsiTheme="minorEastAsia"/>
                <w:sz w:val="22"/>
              </w:rPr>
            </w:pPr>
            <w:r w:rsidRPr="000B608D">
              <w:rPr>
                <w:rFonts w:asciiTheme="minorEastAsia" w:hAnsiTheme="minorEastAsia" w:hint="eastAsia"/>
                <w:sz w:val="22"/>
              </w:rPr>
              <w:t>開設費</w:t>
            </w:r>
          </w:p>
        </w:tc>
        <w:tc>
          <w:tcPr>
            <w:tcW w:w="4961" w:type="dxa"/>
          </w:tcPr>
          <w:p w:rsidR="007E4A0B" w:rsidRPr="000B608D" w:rsidRDefault="000429BA" w:rsidP="008A4941">
            <w:pPr>
              <w:pStyle w:val="Default"/>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サテライトオフィスの開設</w:t>
            </w:r>
            <w:r w:rsidR="007E4A0B">
              <w:rPr>
                <w:rFonts w:asciiTheme="minorEastAsia" w:eastAsiaTheme="minorEastAsia" w:hAnsiTheme="minorEastAsia" w:hint="eastAsia"/>
                <w:color w:val="000000" w:themeColor="text1"/>
                <w:sz w:val="22"/>
                <w:szCs w:val="22"/>
              </w:rPr>
              <w:t>に伴う改装</w:t>
            </w:r>
            <w:r w:rsidR="007E4A0B" w:rsidRPr="000B608D">
              <w:rPr>
                <w:rFonts w:asciiTheme="minorEastAsia" w:eastAsiaTheme="minorEastAsia" w:hAnsiTheme="minorEastAsia" w:hint="eastAsia"/>
                <w:color w:val="000000" w:themeColor="text1"/>
                <w:sz w:val="22"/>
                <w:szCs w:val="22"/>
              </w:rPr>
              <w:t>費（増改築を含む。ただし、住居部分を除く。）</w:t>
            </w:r>
            <w:r w:rsidR="007E4A0B" w:rsidRPr="000B608D">
              <w:rPr>
                <w:rFonts w:asciiTheme="minorEastAsia" w:eastAsiaTheme="minorEastAsia" w:hAnsiTheme="minorEastAsia"/>
                <w:color w:val="000000" w:themeColor="text1"/>
                <w:sz w:val="22"/>
                <w:szCs w:val="22"/>
              </w:rPr>
              <w:t xml:space="preserve"> </w:t>
            </w:r>
          </w:p>
        </w:tc>
        <w:tc>
          <w:tcPr>
            <w:tcW w:w="2835" w:type="dxa"/>
            <w:vMerge w:val="restart"/>
          </w:tcPr>
          <w:p w:rsidR="007E4A0B" w:rsidRPr="000B608D" w:rsidRDefault="00AB2689" w:rsidP="008A4941">
            <w:pPr>
              <w:pStyle w:val="Default"/>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サテライトオフィスを</w:t>
            </w:r>
            <w:r w:rsidR="000429BA">
              <w:rPr>
                <w:rFonts w:asciiTheme="minorEastAsia" w:eastAsiaTheme="minorEastAsia" w:hAnsiTheme="minorEastAsia" w:hint="eastAsia"/>
                <w:color w:val="000000" w:themeColor="text1"/>
                <w:sz w:val="22"/>
                <w:szCs w:val="22"/>
              </w:rPr>
              <w:t>開設した日（法人設立等申告書（氷見市税条例第２５条第８項に基づく申告書）の設置年月日をいう）</w:t>
            </w:r>
            <w:r>
              <w:rPr>
                <w:rFonts w:asciiTheme="minorEastAsia" w:eastAsiaTheme="minorEastAsia" w:hAnsiTheme="minorEastAsia" w:hint="eastAsia"/>
                <w:color w:val="000000" w:themeColor="text1"/>
                <w:sz w:val="22"/>
                <w:szCs w:val="22"/>
              </w:rPr>
              <w:t>から、１年</w:t>
            </w:r>
            <w:r w:rsidR="007356D3">
              <w:rPr>
                <w:rFonts w:asciiTheme="minorEastAsia" w:eastAsiaTheme="minorEastAsia" w:hAnsiTheme="minorEastAsia" w:hint="eastAsia"/>
                <w:color w:val="000000" w:themeColor="text1"/>
                <w:sz w:val="22"/>
                <w:szCs w:val="22"/>
              </w:rPr>
              <w:t>以内の経費</w:t>
            </w:r>
            <w:r w:rsidR="006D733A">
              <w:rPr>
                <w:rFonts w:asciiTheme="minorEastAsia" w:eastAsiaTheme="minorEastAsia" w:hAnsiTheme="minorEastAsia" w:hint="eastAsia"/>
                <w:color w:val="000000" w:themeColor="text1"/>
                <w:sz w:val="22"/>
                <w:szCs w:val="22"/>
              </w:rPr>
              <w:t>で１回限りの交付とする。</w:t>
            </w:r>
          </w:p>
        </w:tc>
      </w:tr>
      <w:tr w:rsidR="006E0C1A" w:rsidRPr="000B608D" w:rsidTr="000429BA">
        <w:trPr>
          <w:trHeight w:val="274"/>
        </w:trPr>
        <w:tc>
          <w:tcPr>
            <w:tcW w:w="988" w:type="dxa"/>
            <w:vMerge/>
          </w:tcPr>
          <w:p w:rsidR="006E0C1A" w:rsidRPr="000B608D" w:rsidRDefault="006E0C1A" w:rsidP="008A4941">
            <w:pPr>
              <w:pStyle w:val="Default"/>
              <w:jc w:val="both"/>
              <w:rPr>
                <w:rFonts w:asciiTheme="minorEastAsia" w:eastAsiaTheme="minorEastAsia" w:hAnsiTheme="minorEastAsia"/>
                <w:sz w:val="22"/>
                <w:szCs w:val="22"/>
              </w:rPr>
            </w:pPr>
          </w:p>
        </w:tc>
        <w:tc>
          <w:tcPr>
            <w:tcW w:w="4961" w:type="dxa"/>
          </w:tcPr>
          <w:p w:rsidR="006E0C1A" w:rsidRDefault="00E260B6" w:rsidP="008A4941">
            <w:pPr>
              <w:pStyle w:val="Default"/>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サテライトオフィスの</w:t>
            </w:r>
            <w:r w:rsidR="006E0C1A">
              <w:rPr>
                <w:rFonts w:asciiTheme="minorEastAsia" w:eastAsiaTheme="minorEastAsia" w:hAnsiTheme="minorEastAsia" w:hint="eastAsia"/>
                <w:color w:val="000000" w:themeColor="text1"/>
                <w:sz w:val="22"/>
                <w:szCs w:val="22"/>
              </w:rPr>
              <w:t>通信回線の整備に係る工事費</w:t>
            </w:r>
          </w:p>
        </w:tc>
        <w:tc>
          <w:tcPr>
            <w:tcW w:w="2835" w:type="dxa"/>
            <w:vMerge/>
          </w:tcPr>
          <w:p w:rsidR="006E0C1A" w:rsidRPr="000B608D" w:rsidRDefault="006E0C1A" w:rsidP="008A4941">
            <w:pPr>
              <w:pStyle w:val="Default"/>
              <w:jc w:val="both"/>
              <w:rPr>
                <w:rFonts w:asciiTheme="minorEastAsia" w:eastAsiaTheme="minorEastAsia" w:hAnsiTheme="minorEastAsia"/>
                <w:color w:val="000000" w:themeColor="text1"/>
                <w:sz w:val="22"/>
                <w:szCs w:val="22"/>
              </w:rPr>
            </w:pPr>
          </w:p>
        </w:tc>
      </w:tr>
      <w:tr w:rsidR="007E4A0B" w:rsidRPr="000B608D" w:rsidTr="000429BA">
        <w:trPr>
          <w:trHeight w:val="274"/>
        </w:trPr>
        <w:tc>
          <w:tcPr>
            <w:tcW w:w="988" w:type="dxa"/>
            <w:vMerge/>
          </w:tcPr>
          <w:p w:rsidR="007E4A0B" w:rsidRPr="000B608D" w:rsidRDefault="007E4A0B" w:rsidP="008A4941">
            <w:pPr>
              <w:pStyle w:val="Default"/>
              <w:jc w:val="both"/>
              <w:rPr>
                <w:rFonts w:asciiTheme="minorEastAsia" w:eastAsiaTheme="minorEastAsia" w:hAnsiTheme="minorEastAsia"/>
                <w:sz w:val="22"/>
                <w:szCs w:val="22"/>
              </w:rPr>
            </w:pPr>
          </w:p>
        </w:tc>
        <w:tc>
          <w:tcPr>
            <w:tcW w:w="4961" w:type="dxa"/>
          </w:tcPr>
          <w:p w:rsidR="007E4A0B" w:rsidRPr="000B608D" w:rsidRDefault="007E4A0B" w:rsidP="008A4941">
            <w:pPr>
              <w:pStyle w:val="Default"/>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設備</w:t>
            </w:r>
            <w:r w:rsidR="00A54D05">
              <w:rPr>
                <w:rFonts w:asciiTheme="minorEastAsia" w:eastAsiaTheme="minorEastAsia" w:hAnsiTheme="minorEastAsia" w:hint="eastAsia"/>
                <w:color w:val="000000" w:themeColor="text1"/>
                <w:sz w:val="22"/>
                <w:szCs w:val="22"/>
              </w:rPr>
              <w:t>、備品</w:t>
            </w:r>
            <w:r>
              <w:rPr>
                <w:rFonts w:asciiTheme="minorEastAsia" w:eastAsiaTheme="minorEastAsia" w:hAnsiTheme="minorEastAsia" w:hint="eastAsia"/>
                <w:color w:val="000000" w:themeColor="text1"/>
                <w:sz w:val="22"/>
                <w:szCs w:val="22"/>
              </w:rPr>
              <w:t>購入費（事業に直接必要とする機械装置</w:t>
            </w:r>
            <w:r w:rsidR="00E260B6">
              <w:rPr>
                <w:rFonts w:asciiTheme="minorEastAsia" w:eastAsiaTheme="minorEastAsia" w:hAnsiTheme="minorEastAsia" w:hint="eastAsia"/>
                <w:color w:val="000000" w:themeColor="text1"/>
                <w:sz w:val="22"/>
                <w:szCs w:val="22"/>
              </w:rPr>
              <w:t>でサテライトオフィスにおいて使用するもの</w:t>
            </w:r>
            <w:r>
              <w:rPr>
                <w:rFonts w:asciiTheme="minorEastAsia" w:eastAsiaTheme="minorEastAsia" w:hAnsiTheme="minorEastAsia" w:hint="eastAsia"/>
                <w:color w:val="000000" w:themeColor="text1"/>
                <w:sz w:val="22"/>
                <w:szCs w:val="22"/>
              </w:rPr>
              <w:t>の購入費に限る。</w:t>
            </w:r>
            <w:r w:rsidR="0006411A">
              <w:rPr>
                <w:rFonts w:asciiTheme="minorEastAsia" w:eastAsiaTheme="minorEastAsia" w:hAnsiTheme="minorEastAsia" w:hint="eastAsia"/>
                <w:color w:val="000000" w:themeColor="text1"/>
                <w:sz w:val="22"/>
                <w:szCs w:val="22"/>
              </w:rPr>
              <w:t>ただし、</w:t>
            </w:r>
            <w:r w:rsidR="00A54D05" w:rsidRPr="000B608D">
              <w:rPr>
                <w:rFonts w:asciiTheme="minorEastAsia" w:eastAsiaTheme="minorEastAsia" w:hAnsiTheme="minorEastAsia" w:hint="eastAsia"/>
                <w:color w:val="000000" w:themeColor="text1"/>
                <w:sz w:val="22"/>
                <w:szCs w:val="22"/>
              </w:rPr>
              <w:t>1万円以下</w:t>
            </w:r>
            <w:r w:rsidR="00A54D05" w:rsidRPr="000B608D">
              <w:rPr>
                <w:rFonts w:asciiTheme="minorEastAsia" w:eastAsiaTheme="minorEastAsia" w:hAnsiTheme="minorEastAsia"/>
                <w:color w:val="000000" w:themeColor="text1"/>
                <w:sz w:val="22"/>
                <w:szCs w:val="22"/>
              </w:rPr>
              <w:t>のもの</w:t>
            </w:r>
            <w:r w:rsidR="00500783">
              <w:rPr>
                <w:rFonts w:asciiTheme="minorEastAsia" w:eastAsiaTheme="minorEastAsia" w:hAnsiTheme="minorEastAsia" w:hint="eastAsia"/>
                <w:color w:val="auto"/>
                <w:sz w:val="22"/>
                <w:szCs w:val="22"/>
              </w:rPr>
              <w:t>及び</w:t>
            </w:r>
            <w:r w:rsidR="00A54D05" w:rsidRPr="000B608D">
              <w:rPr>
                <w:rFonts w:asciiTheme="minorEastAsia" w:eastAsiaTheme="minorEastAsia" w:hAnsiTheme="minorEastAsia" w:hint="eastAsia"/>
                <w:color w:val="auto"/>
                <w:sz w:val="22"/>
                <w:szCs w:val="22"/>
              </w:rPr>
              <w:t>消</w:t>
            </w:r>
            <w:r w:rsidR="00A54D05" w:rsidRPr="000B608D">
              <w:rPr>
                <w:rFonts w:asciiTheme="minorEastAsia" w:eastAsiaTheme="minorEastAsia" w:hAnsiTheme="minorEastAsia" w:hint="eastAsia"/>
                <w:color w:val="000000" w:themeColor="text1"/>
                <w:sz w:val="22"/>
                <w:szCs w:val="22"/>
              </w:rPr>
              <w:t>耗品等は除く。</w:t>
            </w:r>
            <w:r w:rsidRPr="000B608D">
              <w:rPr>
                <w:rFonts w:asciiTheme="minorEastAsia" w:eastAsiaTheme="minorEastAsia" w:hAnsiTheme="minorEastAsia" w:hint="eastAsia"/>
                <w:color w:val="000000" w:themeColor="text1"/>
                <w:sz w:val="22"/>
                <w:szCs w:val="22"/>
              </w:rPr>
              <w:t>）</w:t>
            </w:r>
          </w:p>
        </w:tc>
        <w:tc>
          <w:tcPr>
            <w:tcW w:w="2835" w:type="dxa"/>
            <w:vMerge/>
          </w:tcPr>
          <w:p w:rsidR="007E4A0B" w:rsidRPr="000B608D" w:rsidRDefault="007E4A0B" w:rsidP="008A4941">
            <w:pPr>
              <w:pStyle w:val="Default"/>
              <w:jc w:val="both"/>
              <w:rPr>
                <w:rFonts w:asciiTheme="minorEastAsia" w:eastAsiaTheme="minorEastAsia" w:hAnsiTheme="minorEastAsia"/>
                <w:color w:val="000000" w:themeColor="text1"/>
                <w:sz w:val="22"/>
                <w:szCs w:val="22"/>
              </w:rPr>
            </w:pPr>
          </w:p>
        </w:tc>
      </w:tr>
      <w:tr w:rsidR="007E4A0B" w:rsidRPr="000B608D" w:rsidTr="000429BA">
        <w:trPr>
          <w:trHeight w:val="3338"/>
        </w:trPr>
        <w:tc>
          <w:tcPr>
            <w:tcW w:w="988" w:type="dxa"/>
            <w:vMerge w:val="restart"/>
          </w:tcPr>
          <w:p w:rsidR="007E4A0B" w:rsidRPr="000B608D" w:rsidRDefault="007E4A0B" w:rsidP="008A4941">
            <w:pPr>
              <w:pStyle w:val="Default"/>
              <w:jc w:val="both"/>
              <w:rPr>
                <w:rFonts w:asciiTheme="minorEastAsia" w:eastAsiaTheme="minorEastAsia" w:hAnsiTheme="minorEastAsia"/>
                <w:sz w:val="22"/>
                <w:szCs w:val="22"/>
              </w:rPr>
            </w:pPr>
            <w:r w:rsidRPr="000B608D">
              <w:rPr>
                <w:rFonts w:asciiTheme="minorEastAsia" w:eastAsiaTheme="minorEastAsia" w:hAnsiTheme="minorEastAsia" w:hint="eastAsia"/>
                <w:sz w:val="22"/>
                <w:szCs w:val="22"/>
              </w:rPr>
              <w:t>運営費</w:t>
            </w:r>
          </w:p>
        </w:tc>
        <w:tc>
          <w:tcPr>
            <w:tcW w:w="4961" w:type="dxa"/>
          </w:tcPr>
          <w:p w:rsidR="007E4A0B" w:rsidRPr="000B608D" w:rsidRDefault="00446E43" w:rsidP="00E65BD9">
            <w:pPr>
              <w:pStyle w:val="Default"/>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サテライトオフィスを新設する不動産の賃借料（</w:t>
            </w:r>
            <w:r w:rsidR="00E65BD9" w:rsidRPr="000B608D">
              <w:rPr>
                <w:rFonts w:asciiTheme="minorEastAsia" w:eastAsiaTheme="minorEastAsia" w:hAnsiTheme="minorEastAsia" w:hint="eastAsia"/>
                <w:color w:val="000000" w:themeColor="text1"/>
                <w:sz w:val="22"/>
                <w:szCs w:val="22"/>
              </w:rPr>
              <w:t>駐車場代を含む。ただし、申請者本人又は申請者の３親等以内の者若しくは申請者の２親等以内の者が代表を務める法人が所有する場合若しくは</w:t>
            </w:r>
            <w:r w:rsidR="00E65BD9" w:rsidRPr="000B608D">
              <w:rPr>
                <w:rFonts w:asciiTheme="minorEastAsia" w:eastAsiaTheme="minorEastAsia" w:hAnsiTheme="minorEastAsia"/>
                <w:color w:val="000000" w:themeColor="text1"/>
                <w:sz w:val="22"/>
                <w:szCs w:val="22"/>
              </w:rPr>
              <w:t>法人の役員が所有する場合</w:t>
            </w:r>
            <w:r w:rsidR="00E65BD9" w:rsidRPr="000B608D">
              <w:rPr>
                <w:rFonts w:asciiTheme="minorEastAsia" w:eastAsiaTheme="minorEastAsia" w:hAnsiTheme="minorEastAsia" w:hint="eastAsia"/>
                <w:color w:val="000000" w:themeColor="text1"/>
                <w:sz w:val="22"/>
                <w:szCs w:val="22"/>
              </w:rPr>
              <w:t>並びに</w:t>
            </w:r>
            <w:r w:rsidR="00E65BD9">
              <w:rPr>
                <w:rFonts w:asciiTheme="minorEastAsia" w:eastAsiaTheme="minorEastAsia" w:hAnsiTheme="minorEastAsia" w:hint="eastAsia"/>
                <w:color w:val="000000" w:themeColor="text1"/>
                <w:sz w:val="22"/>
                <w:szCs w:val="22"/>
              </w:rPr>
              <w:t>事務所等が住居と併設されている場合、住居部分に係る賃借料</w:t>
            </w:r>
            <w:r w:rsidR="00E65BD9" w:rsidRPr="000B608D">
              <w:rPr>
                <w:rFonts w:asciiTheme="minorEastAsia" w:eastAsiaTheme="minorEastAsia" w:hAnsiTheme="minorEastAsia" w:hint="eastAsia"/>
                <w:color w:val="000000" w:themeColor="text1"/>
                <w:sz w:val="22"/>
                <w:szCs w:val="22"/>
              </w:rPr>
              <w:t>及び敷金、礼金、保証金、仲介手数料、保険料、</w:t>
            </w:r>
            <w:r w:rsidR="00E65BD9" w:rsidRPr="000B608D">
              <w:rPr>
                <w:rFonts w:asciiTheme="minorEastAsia" w:eastAsiaTheme="minorEastAsia" w:hAnsiTheme="minorEastAsia"/>
                <w:color w:val="000000" w:themeColor="text1"/>
                <w:sz w:val="22"/>
                <w:szCs w:val="22"/>
              </w:rPr>
              <w:t>共益費</w:t>
            </w:r>
            <w:r w:rsidR="00E65BD9" w:rsidRPr="000B608D">
              <w:rPr>
                <w:rFonts w:asciiTheme="minorEastAsia" w:eastAsiaTheme="minorEastAsia" w:hAnsiTheme="minorEastAsia" w:hint="eastAsia"/>
                <w:color w:val="000000" w:themeColor="text1"/>
                <w:sz w:val="22"/>
                <w:szCs w:val="22"/>
              </w:rPr>
              <w:t>を除く。</w:t>
            </w:r>
            <w:r w:rsidR="007E4A0B" w:rsidRPr="000B608D">
              <w:rPr>
                <w:rFonts w:asciiTheme="minorEastAsia" w:eastAsiaTheme="minorEastAsia" w:hAnsiTheme="minorEastAsia" w:hint="eastAsia"/>
                <w:color w:val="000000" w:themeColor="text1"/>
                <w:sz w:val="22"/>
                <w:szCs w:val="22"/>
              </w:rPr>
              <w:t>）</w:t>
            </w:r>
          </w:p>
        </w:tc>
        <w:tc>
          <w:tcPr>
            <w:tcW w:w="2835" w:type="dxa"/>
          </w:tcPr>
          <w:p w:rsidR="007E4A0B" w:rsidRPr="000B608D" w:rsidRDefault="00500783" w:rsidP="008A4941">
            <w:pPr>
              <w:pStyle w:val="Default"/>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賃借料の初回支払日の属する月から１２か月間</w:t>
            </w:r>
            <w:r w:rsidR="00FD44FF">
              <w:rPr>
                <w:rFonts w:asciiTheme="minorEastAsia" w:eastAsiaTheme="minorEastAsia" w:hAnsiTheme="minorEastAsia" w:hint="eastAsia"/>
                <w:color w:val="000000" w:themeColor="text1"/>
                <w:sz w:val="22"/>
                <w:szCs w:val="22"/>
              </w:rPr>
              <w:t>とし、当該年度</w:t>
            </w:r>
            <w:r w:rsidR="000233EC">
              <w:rPr>
                <w:rFonts w:asciiTheme="minorEastAsia" w:eastAsiaTheme="minorEastAsia" w:hAnsiTheme="minorEastAsia" w:hint="eastAsia"/>
                <w:color w:val="000000" w:themeColor="text1"/>
                <w:sz w:val="22"/>
                <w:szCs w:val="22"/>
              </w:rPr>
              <w:t>において支払ったものとする。</w:t>
            </w:r>
          </w:p>
        </w:tc>
      </w:tr>
      <w:tr w:rsidR="007E4A0B" w:rsidRPr="000B608D" w:rsidTr="000429BA">
        <w:trPr>
          <w:trHeight w:val="1737"/>
        </w:trPr>
        <w:tc>
          <w:tcPr>
            <w:tcW w:w="988" w:type="dxa"/>
            <w:vMerge/>
          </w:tcPr>
          <w:p w:rsidR="007E4A0B" w:rsidRPr="000B608D" w:rsidRDefault="007E4A0B" w:rsidP="008A4941">
            <w:pPr>
              <w:pStyle w:val="Default"/>
              <w:jc w:val="both"/>
              <w:rPr>
                <w:rFonts w:asciiTheme="minorEastAsia" w:eastAsiaTheme="minorEastAsia" w:hAnsiTheme="minorEastAsia"/>
                <w:sz w:val="22"/>
                <w:szCs w:val="22"/>
              </w:rPr>
            </w:pPr>
          </w:p>
        </w:tc>
        <w:tc>
          <w:tcPr>
            <w:tcW w:w="4961" w:type="dxa"/>
          </w:tcPr>
          <w:p w:rsidR="007E4A0B" w:rsidRPr="000B608D" w:rsidRDefault="007E4A0B" w:rsidP="00E260B6">
            <w:pPr>
              <w:pStyle w:val="Default"/>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設備、備品</w:t>
            </w:r>
            <w:r w:rsidR="00A54D05">
              <w:rPr>
                <w:rFonts w:asciiTheme="minorEastAsia" w:eastAsiaTheme="minorEastAsia" w:hAnsiTheme="minorEastAsia" w:hint="eastAsia"/>
                <w:color w:val="000000" w:themeColor="text1"/>
                <w:sz w:val="22"/>
                <w:szCs w:val="22"/>
              </w:rPr>
              <w:t>、車両</w:t>
            </w:r>
            <w:r>
              <w:rPr>
                <w:rFonts w:asciiTheme="minorEastAsia" w:eastAsiaTheme="minorEastAsia" w:hAnsiTheme="minorEastAsia" w:hint="eastAsia"/>
                <w:color w:val="000000" w:themeColor="text1"/>
                <w:sz w:val="22"/>
                <w:szCs w:val="22"/>
              </w:rPr>
              <w:t>のリース料等（事業に直接必要とする設備、備品</w:t>
            </w:r>
            <w:r w:rsidR="00A54D05">
              <w:rPr>
                <w:rFonts w:asciiTheme="minorEastAsia" w:eastAsiaTheme="minorEastAsia" w:hAnsiTheme="minorEastAsia" w:hint="eastAsia"/>
                <w:color w:val="000000" w:themeColor="text1"/>
                <w:sz w:val="22"/>
                <w:szCs w:val="22"/>
              </w:rPr>
              <w:t>、車両</w:t>
            </w:r>
            <w:r>
              <w:rPr>
                <w:rFonts w:asciiTheme="minorEastAsia" w:eastAsiaTheme="minorEastAsia" w:hAnsiTheme="minorEastAsia" w:hint="eastAsia"/>
                <w:color w:val="000000" w:themeColor="text1"/>
                <w:sz w:val="22"/>
                <w:szCs w:val="22"/>
              </w:rPr>
              <w:t>のリース又はレンタル</w:t>
            </w:r>
            <w:r w:rsidR="00E260B6">
              <w:rPr>
                <w:rFonts w:asciiTheme="minorEastAsia" w:eastAsiaTheme="minorEastAsia" w:hAnsiTheme="minorEastAsia" w:hint="eastAsia"/>
                <w:color w:val="000000" w:themeColor="text1"/>
                <w:sz w:val="22"/>
                <w:szCs w:val="22"/>
              </w:rPr>
              <w:t>でサテライトオフィスにおいて使用するもの</w:t>
            </w:r>
            <w:r>
              <w:rPr>
                <w:rFonts w:asciiTheme="minorEastAsia" w:eastAsiaTheme="minorEastAsia" w:hAnsiTheme="minorEastAsia" w:hint="eastAsia"/>
                <w:color w:val="000000" w:themeColor="text1"/>
                <w:sz w:val="22"/>
                <w:szCs w:val="22"/>
              </w:rPr>
              <w:t>に限る。ただし、保証金等の一時金を除く。</w:t>
            </w:r>
            <w:r w:rsidRPr="000B608D">
              <w:rPr>
                <w:rFonts w:asciiTheme="minorEastAsia" w:eastAsiaTheme="minorEastAsia" w:hAnsiTheme="minorEastAsia" w:hint="eastAsia"/>
                <w:color w:val="000000" w:themeColor="text1"/>
                <w:sz w:val="22"/>
                <w:szCs w:val="22"/>
              </w:rPr>
              <w:t>）</w:t>
            </w:r>
          </w:p>
        </w:tc>
        <w:tc>
          <w:tcPr>
            <w:tcW w:w="2835" w:type="dxa"/>
          </w:tcPr>
          <w:p w:rsidR="007E4A0B" w:rsidRPr="000B608D" w:rsidRDefault="00446E43" w:rsidP="008A4941">
            <w:pPr>
              <w:pStyle w:val="Default"/>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リース料等</w:t>
            </w:r>
            <w:r w:rsidR="007E4A0B">
              <w:rPr>
                <w:rFonts w:asciiTheme="minorEastAsia" w:eastAsiaTheme="minorEastAsia" w:hAnsiTheme="minorEastAsia" w:hint="eastAsia"/>
                <w:color w:val="000000" w:themeColor="text1"/>
                <w:sz w:val="22"/>
                <w:szCs w:val="22"/>
              </w:rPr>
              <w:t>の初回支払日の属する月から</w:t>
            </w:r>
            <w:r w:rsidR="00500783">
              <w:rPr>
                <w:rFonts w:asciiTheme="minorEastAsia" w:eastAsiaTheme="minorEastAsia" w:hAnsiTheme="minorEastAsia" w:hint="eastAsia"/>
                <w:color w:val="000000" w:themeColor="text1"/>
                <w:sz w:val="22"/>
                <w:szCs w:val="22"/>
              </w:rPr>
              <w:t>１２か月間</w:t>
            </w:r>
            <w:r w:rsidR="00FD44FF">
              <w:rPr>
                <w:rFonts w:asciiTheme="minorEastAsia" w:eastAsiaTheme="minorEastAsia" w:hAnsiTheme="minorEastAsia" w:hint="eastAsia"/>
                <w:color w:val="000000" w:themeColor="text1"/>
                <w:sz w:val="22"/>
                <w:szCs w:val="22"/>
              </w:rPr>
              <w:t>とし、当該年度</w:t>
            </w:r>
            <w:r w:rsidR="000233EC">
              <w:rPr>
                <w:rFonts w:asciiTheme="minorEastAsia" w:eastAsiaTheme="minorEastAsia" w:hAnsiTheme="minorEastAsia" w:hint="eastAsia"/>
                <w:color w:val="000000" w:themeColor="text1"/>
                <w:sz w:val="22"/>
                <w:szCs w:val="22"/>
              </w:rPr>
              <w:t>において支払ったものとする。</w:t>
            </w:r>
          </w:p>
        </w:tc>
      </w:tr>
      <w:tr w:rsidR="007E4A0B" w:rsidRPr="000B608D" w:rsidTr="00AD0A24">
        <w:trPr>
          <w:trHeight w:val="2106"/>
        </w:trPr>
        <w:tc>
          <w:tcPr>
            <w:tcW w:w="988" w:type="dxa"/>
            <w:vMerge/>
          </w:tcPr>
          <w:p w:rsidR="007E4A0B" w:rsidRPr="000B608D" w:rsidRDefault="007E4A0B" w:rsidP="008A4941">
            <w:pPr>
              <w:pStyle w:val="Default"/>
              <w:jc w:val="both"/>
              <w:rPr>
                <w:rFonts w:asciiTheme="minorEastAsia" w:eastAsiaTheme="minorEastAsia" w:hAnsiTheme="minorEastAsia"/>
                <w:sz w:val="22"/>
                <w:szCs w:val="22"/>
              </w:rPr>
            </w:pPr>
          </w:p>
        </w:tc>
        <w:tc>
          <w:tcPr>
            <w:tcW w:w="4961" w:type="dxa"/>
          </w:tcPr>
          <w:p w:rsidR="007E4A0B" w:rsidRDefault="007E4A0B" w:rsidP="00E260B6">
            <w:pPr>
              <w:pStyle w:val="Default"/>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通信回線の使用料</w:t>
            </w:r>
            <w:r w:rsidR="00446E43">
              <w:rPr>
                <w:rFonts w:asciiTheme="minorEastAsia" w:eastAsiaTheme="minorEastAsia" w:hAnsiTheme="minorEastAsia" w:hint="eastAsia"/>
                <w:color w:val="000000" w:themeColor="text1"/>
                <w:sz w:val="22"/>
                <w:szCs w:val="22"/>
              </w:rPr>
              <w:t>（事業に直接必要とする通信回線</w:t>
            </w:r>
            <w:r w:rsidR="00E260B6">
              <w:rPr>
                <w:rFonts w:asciiTheme="minorEastAsia" w:eastAsiaTheme="minorEastAsia" w:hAnsiTheme="minorEastAsia" w:hint="eastAsia"/>
                <w:color w:val="000000" w:themeColor="text1"/>
                <w:sz w:val="22"/>
                <w:szCs w:val="22"/>
              </w:rPr>
              <w:t>でサテライトオフィスにおいて使用するもの</w:t>
            </w:r>
            <w:r w:rsidR="00446E43">
              <w:rPr>
                <w:rFonts w:asciiTheme="minorEastAsia" w:eastAsiaTheme="minorEastAsia" w:hAnsiTheme="minorEastAsia" w:hint="eastAsia"/>
                <w:color w:val="000000" w:themeColor="text1"/>
                <w:sz w:val="22"/>
                <w:szCs w:val="22"/>
              </w:rPr>
              <w:t>に限る。）</w:t>
            </w:r>
          </w:p>
        </w:tc>
        <w:tc>
          <w:tcPr>
            <w:tcW w:w="2835" w:type="dxa"/>
          </w:tcPr>
          <w:p w:rsidR="007E4A0B" w:rsidRDefault="006E0C1A" w:rsidP="008A4941">
            <w:pPr>
              <w:pStyle w:val="Default"/>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使用料の初回支払日の属する月から</w:t>
            </w:r>
            <w:r w:rsidR="00500783">
              <w:rPr>
                <w:rFonts w:asciiTheme="minorEastAsia" w:eastAsiaTheme="minorEastAsia" w:hAnsiTheme="minorEastAsia" w:hint="eastAsia"/>
                <w:color w:val="000000" w:themeColor="text1"/>
                <w:sz w:val="22"/>
                <w:szCs w:val="22"/>
              </w:rPr>
              <w:t>１２か月間</w:t>
            </w:r>
            <w:r w:rsidR="00FD44FF">
              <w:rPr>
                <w:rFonts w:asciiTheme="minorEastAsia" w:eastAsiaTheme="minorEastAsia" w:hAnsiTheme="minorEastAsia" w:hint="eastAsia"/>
                <w:color w:val="000000" w:themeColor="text1"/>
                <w:sz w:val="22"/>
                <w:szCs w:val="22"/>
              </w:rPr>
              <w:t>とし、当該年度</w:t>
            </w:r>
            <w:r w:rsidR="000233EC">
              <w:rPr>
                <w:rFonts w:asciiTheme="minorEastAsia" w:eastAsiaTheme="minorEastAsia" w:hAnsiTheme="minorEastAsia" w:hint="eastAsia"/>
                <w:color w:val="000000" w:themeColor="text1"/>
                <w:sz w:val="22"/>
                <w:szCs w:val="22"/>
              </w:rPr>
              <w:t>において支払ったものとする。</w:t>
            </w:r>
          </w:p>
        </w:tc>
      </w:tr>
    </w:tbl>
    <w:p w:rsidR="00944704" w:rsidRDefault="00944704" w:rsidP="00AB2689">
      <w:pPr>
        <w:rPr>
          <w:rFonts w:asciiTheme="minorEastAsia" w:hAnsiTheme="minorEastAsia"/>
          <w:sz w:val="22"/>
        </w:rPr>
      </w:pPr>
      <w:bookmarkStart w:id="0" w:name="_GoBack"/>
      <w:bookmarkEnd w:id="0"/>
    </w:p>
    <w:sectPr w:rsidR="00944704" w:rsidSect="00866783">
      <w:headerReference w:type="default" r:id="rId8"/>
      <w:footerReference w:type="default" r:id="rId9"/>
      <w:headerReference w:type="first" r:id="rId10"/>
      <w:footerReference w:type="first" r:id="rId11"/>
      <w:pgSz w:w="11906" w:h="16838"/>
      <w:pgMar w:top="1418" w:right="1558" w:bottom="1134" w:left="1701" w:header="851" w:footer="624" w:gutter="0"/>
      <w:pgNumType w:fmt="numberInDash" w:chapSep="emDash"/>
      <w:cols w:space="425"/>
      <w:titlePg/>
      <w:docGrid w:type="lines" w:linePitch="5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2EB" w:rsidRDefault="006572EB" w:rsidP="00347A6C">
      <w:r>
        <w:separator/>
      </w:r>
    </w:p>
  </w:endnote>
  <w:endnote w:type="continuationSeparator" w:id="0">
    <w:p w:rsidR="006572EB" w:rsidRDefault="006572EB" w:rsidP="0034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536294"/>
      <w:docPartObj>
        <w:docPartGallery w:val="Page Numbers (Bottom of Page)"/>
        <w:docPartUnique/>
      </w:docPartObj>
    </w:sdtPr>
    <w:sdtEndPr/>
    <w:sdtContent>
      <w:p w:rsidR="00A4531B" w:rsidRDefault="00A4531B">
        <w:pPr>
          <w:pStyle w:val="a5"/>
          <w:jc w:val="center"/>
        </w:pPr>
        <w:r>
          <w:fldChar w:fldCharType="begin"/>
        </w:r>
        <w:r>
          <w:instrText>PAGE   \* MERGEFORMAT</w:instrText>
        </w:r>
        <w:r>
          <w:fldChar w:fldCharType="separate"/>
        </w:r>
        <w:r w:rsidR="003D6FD8" w:rsidRPr="003D6FD8">
          <w:rPr>
            <w:noProof/>
            <w:lang w:val="ja-JP"/>
          </w:rPr>
          <w:t>-</w:t>
        </w:r>
        <w:r w:rsidR="003D6FD8">
          <w:rPr>
            <w:noProof/>
          </w:rPr>
          <w:t xml:space="preserve"> 7 -</w:t>
        </w:r>
        <w:r>
          <w:fldChar w:fldCharType="end"/>
        </w:r>
      </w:p>
    </w:sdtContent>
  </w:sdt>
  <w:p w:rsidR="00A4531B" w:rsidRDefault="00A453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3" w:rsidRDefault="00866783">
    <w:pPr>
      <w:pStyle w:val="a5"/>
    </w:pPr>
    <w:r>
      <w:rPr>
        <w:rFonts w:hint="eastAsia"/>
      </w:rPr>
      <w:t xml:space="preserve">　　　　　　　　　　　　　　　　　　　</w:t>
    </w:r>
    <w:r>
      <w:rPr>
        <w:rFonts w:hint="eastAsia"/>
      </w:rPr>
      <w:t>-</w:t>
    </w:r>
    <w:r>
      <w:rPr>
        <w:rFonts w:hint="eastAsia"/>
      </w:rPr>
      <w:t>１</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2EB" w:rsidRDefault="006572EB" w:rsidP="00347A6C">
      <w:r>
        <w:separator/>
      </w:r>
    </w:p>
  </w:footnote>
  <w:footnote w:type="continuationSeparator" w:id="0">
    <w:p w:rsidR="006572EB" w:rsidRDefault="006572EB" w:rsidP="00347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3" w:rsidRDefault="00866783" w:rsidP="00866783">
    <w:pPr>
      <w:pStyle w:val="a3"/>
      <w:tabs>
        <w:tab w:val="clear" w:pos="4252"/>
        <w:tab w:val="clear" w:pos="8504"/>
        <w:tab w:val="left" w:pos="310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82B" w:rsidRDefault="00A3182B" w:rsidP="00947BD4">
    <w:pPr>
      <w:pStyle w:val="a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F1BF7"/>
    <w:multiLevelType w:val="hybridMultilevel"/>
    <w:tmpl w:val="B9F6BAB8"/>
    <w:lvl w:ilvl="0" w:tplc="702CDC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F4250AF"/>
    <w:multiLevelType w:val="hybridMultilevel"/>
    <w:tmpl w:val="FB20ABFA"/>
    <w:lvl w:ilvl="0" w:tplc="4D7AA1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28"/>
    <w:rsid w:val="00004961"/>
    <w:rsid w:val="0000781A"/>
    <w:rsid w:val="00013426"/>
    <w:rsid w:val="000233EC"/>
    <w:rsid w:val="000429BA"/>
    <w:rsid w:val="0006411A"/>
    <w:rsid w:val="0006718E"/>
    <w:rsid w:val="000A087F"/>
    <w:rsid w:val="000A1E61"/>
    <w:rsid w:val="000A3B0A"/>
    <w:rsid w:val="000A79B6"/>
    <w:rsid w:val="000B097B"/>
    <w:rsid w:val="000B608D"/>
    <w:rsid w:val="000C1DFA"/>
    <w:rsid w:val="000C5D2B"/>
    <w:rsid w:val="000D2762"/>
    <w:rsid w:val="000D3876"/>
    <w:rsid w:val="000E6321"/>
    <w:rsid w:val="000F53C4"/>
    <w:rsid w:val="00131F27"/>
    <w:rsid w:val="00135543"/>
    <w:rsid w:val="00137082"/>
    <w:rsid w:val="00173142"/>
    <w:rsid w:val="001C32DA"/>
    <w:rsid w:val="001C56A3"/>
    <w:rsid w:val="001C722A"/>
    <w:rsid w:val="001E3D15"/>
    <w:rsid w:val="001F7A17"/>
    <w:rsid w:val="0024490A"/>
    <w:rsid w:val="00252C45"/>
    <w:rsid w:val="00257D58"/>
    <w:rsid w:val="00276AC8"/>
    <w:rsid w:val="002A2E3A"/>
    <w:rsid w:val="002F2143"/>
    <w:rsid w:val="002F31A4"/>
    <w:rsid w:val="0031595A"/>
    <w:rsid w:val="00333BDE"/>
    <w:rsid w:val="00347A6C"/>
    <w:rsid w:val="00351E08"/>
    <w:rsid w:val="003608CA"/>
    <w:rsid w:val="00364A87"/>
    <w:rsid w:val="003803C4"/>
    <w:rsid w:val="00391BC8"/>
    <w:rsid w:val="0039462A"/>
    <w:rsid w:val="003A6058"/>
    <w:rsid w:val="003C029B"/>
    <w:rsid w:val="003C6A0F"/>
    <w:rsid w:val="003D0A88"/>
    <w:rsid w:val="003D0F22"/>
    <w:rsid w:val="003D352D"/>
    <w:rsid w:val="003D6FD8"/>
    <w:rsid w:val="003E2A00"/>
    <w:rsid w:val="003E518B"/>
    <w:rsid w:val="00401EBD"/>
    <w:rsid w:val="00405568"/>
    <w:rsid w:val="00427970"/>
    <w:rsid w:val="00446E43"/>
    <w:rsid w:val="0046287D"/>
    <w:rsid w:val="00466534"/>
    <w:rsid w:val="004730E1"/>
    <w:rsid w:val="004A2ABF"/>
    <w:rsid w:val="004A733F"/>
    <w:rsid w:val="004A7B6E"/>
    <w:rsid w:val="004B27F7"/>
    <w:rsid w:val="004B2DC6"/>
    <w:rsid w:val="004B75A8"/>
    <w:rsid w:val="004B7E67"/>
    <w:rsid w:val="004C5CAB"/>
    <w:rsid w:val="004D378C"/>
    <w:rsid w:val="004E4682"/>
    <w:rsid w:val="004F0F54"/>
    <w:rsid w:val="004F4B8F"/>
    <w:rsid w:val="00500783"/>
    <w:rsid w:val="0050644A"/>
    <w:rsid w:val="00513D25"/>
    <w:rsid w:val="00514CF1"/>
    <w:rsid w:val="00527036"/>
    <w:rsid w:val="005478B5"/>
    <w:rsid w:val="00583552"/>
    <w:rsid w:val="00584801"/>
    <w:rsid w:val="00594232"/>
    <w:rsid w:val="005968D0"/>
    <w:rsid w:val="005B6C87"/>
    <w:rsid w:val="005C3DE4"/>
    <w:rsid w:val="005C7272"/>
    <w:rsid w:val="005E1579"/>
    <w:rsid w:val="005E6C8D"/>
    <w:rsid w:val="005E70DB"/>
    <w:rsid w:val="005E7493"/>
    <w:rsid w:val="005F7858"/>
    <w:rsid w:val="006075BA"/>
    <w:rsid w:val="00607728"/>
    <w:rsid w:val="006572EB"/>
    <w:rsid w:val="0066735C"/>
    <w:rsid w:val="006842D8"/>
    <w:rsid w:val="006853C1"/>
    <w:rsid w:val="0068739E"/>
    <w:rsid w:val="00695460"/>
    <w:rsid w:val="00696D74"/>
    <w:rsid w:val="006977E5"/>
    <w:rsid w:val="006A4879"/>
    <w:rsid w:val="006A49B1"/>
    <w:rsid w:val="006A6027"/>
    <w:rsid w:val="006B3BBE"/>
    <w:rsid w:val="006D733A"/>
    <w:rsid w:val="006E0C1A"/>
    <w:rsid w:val="006E55CC"/>
    <w:rsid w:val="006E5BB0"/>
    <w:rsid w:val="006F18AF"/>
    <w:rsid w:val="00722BFF"/>
    <w:rsid w:val="00727887"/>
    <w:rsid w:val="007356D3"/>
    <w:rsid w:val="00742A61"/>
    <w:rsid w:val="00742CD3"/>
    <w:rsid w:val="007703F3"/>
    <w:rsid w:val="00770D5D"/>
    <w:rsid w:val="00777CEF"/>
    <w:rsid w:val="00796ABD"/>
    <w:rsid w:val="007C7E3A"/>
    <w:rsid w:val="007E296C"/>
    <w:rsid w:val="007E4A0B"/>
    <w:rsid w:val="007F28C4"/>
    <w:rsid w:val="007F5521"/>
    <w:rsid w:val="008448B7"/>
    <w:rsid w:val="008538D6"/>
    <w:rsid w:val="00866783"/>
    <w:rsid w:val="00867A57"/>
    <w:rsid w:val="008737A7"/>
    <w:rsid w:val="00877C97"/>
    <w:rsid w:val="0088297E"/>
    <w:rsid w:val="008846BD"/>
    <w:rsid w:val="00895362"/>
    <w:rsid w:val="008A4941"/>
    <w:rsid w:val="008A694D"/>
    <w:rsid w:val="008B675B"/>
    <w:rsid w:val="008B7858"/>
    <w:rsid w:val="008D4A86"/>
    <w:rsid w:val="008F2ECC"/>
    <w:rsid w:val="009271AB"/>
    <w:rsid w:val="009369C6"/>
    <w:rsid w:val="00937D64"/>
    <w:rsid w:val="00944704"/>
    <w:rsid w:val="00944DBA"/>
    <w:rsid w:val="00947BD4"/>
    <w:rsid w:val="009808FB"/>
    <w:rsid w:val="0098468B"/>
    <w:rsid w:val="00986C6D"/>
    <w:rsid w:val="009920A0"/>
    <w:rsid w:val="009A0ADE"/>
    <w:rsid w:val="009B00B5"/>
    <w:rsid w:val="009C58D5"/>
    <w:rsid w:val="009D6BFB"/>
    <w:rsid w:val="009D7CC1"/>
    <w:rsid w:val="00A06BDD"/>
    <w:rsid w:val="00A13C12"/>
    <w:rsid w:val="00A15E35"/>
    <w:rsid w:val="00A266AD"/>
    <w:rsid w:val="00A313A9"/>
    <w:rsid w:val="00A3182B"/>
    <w:rsid w:val="00A4531B"/>
    <w:rsid w:val="00A47D03"/>
    <w:rsid w:val="00A50C45"/>
    <w:rsid w:val="00A54D05"/>
    <w:rsid w:val="00A55CA5"/>
    <w:rsid w:val="00A62E48"/>
    <w:rsid w:val="00A65ED8"/>
    <w:rsid w:val="00A675F5"/>
    <w:rsid w:val="00A76591"/>
    <w:rsid w:val="00A81CBA"/>
    <w:rsid w:val="00AA13F7"/>
    <w:rsid w:val="00AA31DE"/>
    <w:rsid w:val="00AB2689"/>
    <w:rsid w:val="00AB35E9"/>
    <w:rsid w:val="00AD0A24"/>
    <w:rsid w:val="00AD41A3"/>
    <w:rsid w:val="00B065FE"/>
    <w:rsid w:val="00B64731"/>
    <w:rsid w:val="00B66C2A"/>
    <w:rsid w:val="00B811D1"/>
    <w:rsid w:val="00B85765"/>
    <w:rsid w:val="00B85AEC"/>
    <w:rsid w:val="00B938CE"/>
    <w:rsid w:val="00BA084A"/>
    <w:rsid w:val="00BB7CA8"/>
    <w:rsid w:val="00BC676C"/>
    <w:rsid w:val="00BF222F"/>
    <w:rsid w:val="00C13528"/>
    <w:rsid w:val="00C148AB"/>
    <w:rsid w:val="00C24216"/>
    <w:rsid w:val="00C255C1"/>
    <w:rsid w:val="00C25E2A"/>
    <w:rsid w:val="00C53684"/>
    <w:rsid w:val="00C9432C"/>
    <w:rsid w:val="00CB565E"/>
    <w:rsid w:val="00CD29B9"/>
    <w:rsid w:val="00CD6A37"/>
    <w:rsid w:val="00CE2F6C"/>
    <w:rsid w:val="00CE3CC1"/>
    <w:rsid w:val="00CE6568"/>
    <w:rsid w:val="00CE7BA6"/>
    <w:rsid w:val="00CF12EE"/>
    <w:rsid w:val="00D171CA"/>
    <w:rsid w:val="00D20CE4"/>
    <w:rsid w:val="00D47AC7"/>
    <w:rsid w:val="00D635FD"/>
    <w:rsid w:val="00D6627C"/>
    <w:rsid w:val="00D67F96"/>
    <w:rsid w:val="00D8143E"/>
    <w:rsid w:val="00D87D98"/>
    <w:rsid w:val="00D912DC"/>
    <w:rsid w:val="00D94580"/>
    <w:rsid w:val="00DA406D"/>
    <w:rsid w:val="00DA6897"/>
    <w:rsid w:val="00DB07F6"/>
    <w:rsid w:val="00DB2932"/>
    <w:rsid w:val="00DB455F"/>
    <w:rsid w:val="00DC090F"/>
    <w:rsid w:val="00DD01F2"/>
    <w:rsid w:val="00DE21A1"/>
    <w:rsid w:val="00DF12D8"/>
    <w:rsid w:val="00E260B6"/>
    <w:rsid w:val="00E30D12"/>
    <w:rsid w:val="00E45671"/>
    <w:rsid w:val="00E54BE5"/>
    <w:rsid w:val="00E65BD9"/>
    <w:rsid w:val="00E81A02"/>
    <w:rsid w:val="00E8604A"/>
    <w:rsid w:val="00E8738E"/>
    <w:rsid w:val="00EC1FEF"/>
    <w:rsid w:val="00ED6896"/>
    <w:rsid w:val="00EE01EF"/>
    <w:rsid w:val="00EE37E9"/>
    <w:rsid w:val="00EF2C6A"/>
    <w:rsid w:val="00F100CC"/>
    <w:rsid w:val="00F36531"/>
    <w:rsid w:val="00F62184"/>
    <w:rsid w:val="00FA4F1A"/>
    <w:rsid w:val="00FD44FF"/>
    <w:rsid w:val="00FE7E5F"/>
    <w:rsid w:val="00FF2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95AA13-DAED-414F-96B1-91B2356D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53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A6C"/>
    <w:pPr>
      <w:tabs>
        <w:tab w:val="center" w:pos="4252"/>
        <w:tab w:val="right" w:pos="8504"/>
      </w:tabs>
      <w:snapToGrid w:val="0"/>
    </w:pPr>
  </w:style>
  <w:style w:type="character" w:customStyle="1" w:styleId="a4">
    <w:name w:val="ヘッダー (文字)"/>
    <w:basedOn w:val="a0"/>
    <w:link w:val="a3"/>
    <w:uiPriority w:val="99"/>
    <w:rsid w:val="00347A6C"/>
  </w:style>
  <w:style w:type="paragraph" w:styleId="a5">
    <w:name w:val="footer"/>
    <w:basedOn w:val="a"/>
    <w:link w:val="a6"/>
    <w:uiPriority w:val="99"/>
    <w:unhideWhenUsed/>
    <w:rsid w:val="00347A6C"/>
    <w:pPr>
      <w:tabs>
        <w:tab w:val="center" w:pos="4252"/>
        <w:tab w:val="right" w:pos="8504"/>
      </w:tabs>
      <w:snapToGrid w:val="0"/>
    </w:pPr>
  </w:style>
  <w:style w:type="character" w:customStyle="1" w:styleId="a6">
    <w:name w:val="フッター (文字)"/>
    <w:basedOn w:val="a0"/>
    <w:link w:val="a5"/>
    <w:uiPriority w:val="99"/>
    <w:rsid w:val="00347A6C"/>
  </w:style>
  <w:style w:type="paragraph" w:styleId="a7">
    <w:name w:val="List Paragraph"/>
    <w:basedOn w:val="a"/>
    <w:uiPriority w:val="34"/>
    <w:qFormat/>
    <w:rsid w:val="008B675B"/>
    <w:pPr>
      <w:ind w:leftChars="400" w:left="840"/>
    </w:pPr>
  </w:style>
  <w:style w:type="paragraph" w:styleId="a8">
    <w:name w:val="Balloon Text"/>
    <w:basedOn w:val="a"/>
    <w:link w:val="a9"/>
    <w:uiPriority w:val="99"/>
    <w:semiHidden/>
    <w:unhideWhenUsed/>
    <w:rsid w:val="00AA31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31DE"/>
    <w:rPr>
      <w:rFonts w:asciiTheme="majorHAnsi" w:eastAsiaTheme="majorEastAsia" w:hAnsiTheme="majorHAnsi" w:cstheme="majorBidi"/>
      <w:sz w:val="18"/>
      <w:szCs w:val="18"/>
    </w:rPr>
  </w:style>
  <w:style w:type="paragraph" w:customStyle="1" w:styleId="Default">
    <w:name w:val="Default"/>
    <w:rsid w:val="004B27F7"/>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00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A4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4531B"/>
    <w:pPr>
      <w:widowControl w:val="0"/>
      <w:jc w:val="both"/>
    </w:pPr>
  </w:style>
  <w:style w:type="character" w:customStyle="1" w:styleId="10">
    <w:name w:val="見出し 1 (文字)"/>
    <w:basedOn w:val="a0"/>
    <w:link w:val="1"/>
    <w:uiPriority w:val="9"/>
    <w:rsid w:val="00A4531B"/>
    <w:rPr>
      <w:rFonts w:asciiTheme="majorHAnsi" w:eastAsiaTheme="majorEastAsia" w:hAnsiTheme="majorHAnsi" w:cstheme="majorBidi"/>
      <w:sz w:val="24"/>
      <w:szCs w:val="24"/>
    </w:rPr>
  </w:style>
  <w:style w:type="table" w:customStyle="1" w:styleId="2">
    <w:name w:val="表 (格子)2"/>
    <w:basedOn w:val="a1"/>
    <w:next w:val="aa"/>
    <w:uiPriority w:val="59"/>
    <w:rsid w:val="00A4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5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AEC5-395E-44E9-BD7A-BD9A49D6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川田　晃太郎</dc:creator>
  <cp:lastModifiedBy>塚原　圭一郎</cp:lastModifiedBy>
  <cp:revision>2</cp:revision>
  <cp:lastPrinted>2022-03-30T01:11:00Z</cp:lastPrinted>
  <dcterms:created xsi:type="dcterms:W3CDTF">2022-04-07T08:14:00Z</dcterms:created>
  <dcterms:modified xsi:type="dcterms:W3CDTF">2022-04-07T08:14:00Z</dcterms:modified>
</cp:coreProperties>
</file>